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0A56" w14:textId="0C62BE84" w:rsidR="007454EE" w:rsidRDefault="007454EE" w:rsidP="007454EE">
      <w:pPr>
        <w:spacing w:after="0" w:line="240" w:lineRule="auto"/>
        <w:ind w:left="11" w:right="-6" w:hanging="11"/>
        <w:rPr>
          <w:b/>
          <w:sz w:val="22"/>
          <w:szCs w:val="22"/>
        </w:rPr>
      </w:pPr>
      <w:r w:rsidRPr="000273FB">
        <w:rPr>
          <w:b/>
          <w:sz w:val="22"/>
          <w:szCs w:val="22"/>
        </w:rPr>
        <w:t>EL CONGRESO DEL ESTADO LIBRE Y SOBERANO DE YUCATÁN, CONFORME CON LO DISPUESTO EN EL ARTÍCULO 135 DE LA CONSTITUCIÓN POLÍTICA DE LOS ESTADOS UNIDOS MEXICANOS, ASÍ COMO LOS ARTÍCULOS 29 Y 30, FRACCIÓN V DE LA CONSTITUCIÓN POLÍTICA,</w:t>
      </w:r>
      <w:r w:rsidR="00D740F0">
        <w:rPr>
          <w:b/>
          <w:sz w:val="22"/>
          <w:szCs w:val="22"/>
        </w:rPr>
        <w:t xml:space="preserve"> 17 TER,</w:t>
      </w:r>
      <w:r w:rsidRPr="000273FB">
        <w:rPr>
          <w:b/>
          <w:sz w:val="22"/>
          <w:szCs w:val="22"/>
        </w:rPr>
        <w:t xml:space="preserve"> 18 Y 28, FRACCIÓN XII DE LA LEY DE GOBIERNO DEL PODER LEGISLATIVO, 117, 118 Y 123 DEL REGLAMENTO DE LA LEY DE GOBIERNO DEL PODER LEGISLATIVO, ESTOS ÚLTIMOS DEL ESTADO DE YUCATÁN, EMITE EL SIGUIENTE,</w:t>
      </w:r>
    </w:p>
    <w:p w14:paraId="585D154A" w14:textId="77777777" w:rsidR="000D5729" w:rsidRDefault="000D5729" w:rsidP="007454EE">
      <w:pPr>
        <w:spacing w:after="0" w:line="240" w:lineRule="auto"/>
        <w:ind w:left="11" w:right="-6" w:hanging="11"/>
        <w:rPr>
          <w:b/>
          <w:sz w:val="22"/>
          <w:szCs w:val="22"/>
        </w:rPr>
      </w:pPr>
    </w:p>
    <w:p w14:paraId="06068E5B" w14:textId="448FDDB3" w:rsidR="000D5729" w:rsidRPr="000273FB" w:rsidRDefault="000D5729" w:rsidP="000D5729">
      <w:pPr>
        <w:spacing w:after="0" w:line="240" w:lineRule="auto"/>
        <w:ind w:left="11" w:right="-6" w:hanging="11"/>
        <w:jc w:val="center"/>
        <w:rPr>
          <w:b/>
          <w:sz w:val="22"/>
          <w:szCs w:val="22"/>
        </w:rPr>
      </w:pPr>
      <w:r>
        <w:rPr>
          <w:b/>
          <w:sz w:val="22"/>
          <w:szCs w:val="22"/>
        </w:rPr>
        <w:t>D E C R E T O</w:t>
      </w:r>
    </w:p>
    <w:p w14:paraId="038DA9E3" w14:textId="77777777" w:rsidR="00283745" w:rsidRPr="00A23EE4" w:rsidRDefault="00283745" w:rsidP="007C7C7D">
      <w:pPr>
        <w:pStyle w:val="Textoindependiente2"/>
        <w:shd w:val="clear" w:color="auto" w:fill="FFFFFF"/>
        <w:spacing w:after="0" w:line="240" w:lineRule="auto"/>
        <w:ind w:left="0" w:right="-6"/>
        <w:rPr>
          <w:rFonts w:eastAsia="Calibri"/>
          <w:b/>
          <w:color w:val="000000" w:themeColor="text1"/>
          <w:sz w:val="22"/>
          <w:szCs w:val="22"/>
          <w:lang w:eastAsia="en-US"/>
        </w:rPr>
      </w:pPr>
    </w:p>
    <w:p w14:paraId="5B40292A" w14:textId="407CC072" w:rsidR="007602B5" w:rsidRPr="00A23EE4" w:rsidRDefault="005B6261" w:rsidP="00716221">
      <w:pPr>
        <w:pStyle w:val="Textoindependiente2"/>
        <w:shd w:val="clear" w:color="auto" w:fill="FFFFFF"/>
        <w:spacing w:after="0" w:line="240" w:lineRule="auto"/>
        <w:ind w:left="0" w:right="-6"/>
        <w:rPr>
          <w:rFonts w:eastAsia="Calibri"/>
          <w:b/>
          <w:color w:val="000000" w:themeColor="text1"/>
          <w:sz w:val="22"/>
          <w:szCs w:val="22"/>
          <w:lang w:eastAsia="en-US"/>
        </w:rPr>
      </w:pPr>
      <w:r w:rsidRPr="00A23EE4">
        <w:rPr>
          <w:rFonts w:eastAsia="Calibri"/>
          <w:b/>
          <w:color w:val="000000" w:themeColor="text1"/>
          <w:sz w:val="22"/>
          <w:szCs w:val="22"/>
          <w:lang w:eastAsia="en-US"/>
        </w:rPr>
        <w:t>Por el que el Congreso del E</w:t>
      </w:r>
      <w:r w:rsidR="002809D3" w:rsidRPr="00A23EE4">
        <w:rPr>
          <w:rFonts w:eastAsia="Calibri"/>
          <w:b/>
          <w:color w:val="000000" w:themeColor="text1"/>
          <w:sz w:val="22"/>
          <w:szCs w:val="22"/>
          <w:lang w:eastAsia="en-US"/>
        </w:rPr>
        <w:t>stado de Yucatán aprueba en sus</w:t>
      </w:r>
      <w:r w:rsidR="00A12D2E" w:rsidRPr="00A23EE4">
        <w:rPr>
          <w:rFonts w:eastAsia="Calibri"/>
          <w:b/>
          <w:color w:val="000000" w:themeColor="text1"/>
          <w:sz w:val="22"/>
          <w:szCs w:val="22"/>
          <w:lang w:eastAsia="en-US"/>
        </w:rPr>
        <w:t xml:space="preserve"> términos</w:t>
      </w:r>
      <w:r w:rsidR="002809D3" w:rsidRPr="00A23EE4">
        <w:rPr>
          <w:b/>
          <w:color w:val="000000" w:themeColor="text1"/>
          <w:sz w:val="22"/>
          <w:szCs w:val="22"/>
        </w:rPr>
        <w:t xml:space="preserve">, la </w:t>
      </w:r>
      <w:r w:rsidR="002C558E" w:rsidRPr="00A23EE4">
        <w:rPr>
          <w:b/>
          <w:color w:val="000000" w:themeColor="text1"/>
          <w:sz w:val="22"/>
          <w:szCs w:val="22"/>
        </w:rPr>
        <w:t xml:space="preserve">Minuta Federal con Proyecto de Decreto </w:t>
      </w:r>
      <w:r w:rsidR="007373A4">
        <w:rPr>
          <w:b/>
          <w:color w:val="000000" w:themeColor="text1"/>
          <w:sz w:val="22"/>
          <w:szCs w:val="22"/>
        </w:rPr>
        <w:t>por el que</w:t>
      </w:r>
      <w:r w:rsidR="002C558E" w:rsidRPr="00A23EE4">
        <w:rPr>
          <w:b/>
          <w:color w:val="000000" w:themeColor="text1"/>
          <w:sz w:val="22"/>
          <w:szCs w:val="22"/>
        </w:rPr>
        <w:t xml:space="preserve"> se reforma</w:t>
      </w:r>
      <w:r w:rsidR="00D740F0">
        <w:rPr>
          <w:b/>
          <w:color w:val="000000" w:themeColor="text1"/>
          <w:sz w:val="22"/>
          <w:szCs w:val="22"/>
        </w:rPr>
        <w:t xml:space="preserve">n las fracciones IV y XI del </w:t>
      </w:r>
      <w:r w:rsidR="00BB18F1">
        <w:rPr>
          <w:b/>
          <w:color w:val="000000" w:themeColor="text1"/>
          <w:sz w:val="22"/>
          <w:szCs w:val="22"/>
        </w:rPr>
        <w:t>A</w:t>
      </w:r>
      <w:r w:rsidR="00D740F0">
        <w:rPr>
          <w:b/>
          <w:color w:val="000000" w:themeColor="text1"/>
          <w:sz w:val="22"/>
          <w:szCs w:val="22"/>
        </w:rPr>
        <w:t>partado A del artículo 123</w:t>
      </w:r>
      <w:r w:rsidR="002C558E" w:rsidRPr="00A23EE4">
        <w:rPr>
          <w:b/>
          <w:color w:val="000000" w:themeColor="text1"/>
          <w:sz w:val="22"/>
          <w:szCs w:val="22"/>
        </w:rPr>
        <w:t xml:space="preserve"> de la Constitución Política de los Estados Unidos Mexicanos, en materia de </w:t>
      </w:r>
      <w:r w:rsidR="00D740F0">
        <w:rPr>
          <w:b/>
          <w:color w:val="000000" w:themeColor="text1"/>
          <w:sz w:val="22"/>
          <w:szCs w:val="22"/>
        </w:rPr>
        <w:t>reducción de la jornada laboral</w:t>
      </w:r>
      <w:r w:rsidR="002C558E" w:rsidRPr="00A23EE4">
        <w:rPr>
          <w:b/>
          <w:color w:val="000000" w:themeColor="text1"/>
          <w:sz w:val="22"/>
          <w:szCs w:val="22"/>
        </w:rPr>
        <w:t>.</w:t>
      </w:r>
    </w:p>
    <w:p w14:paraId="5E9CC08A" w14:textId="77777777" w:rsidR="00101065" w:rsidRPr="00A23EE4" w:rsidRDefault="00101065" w:rsidP="00646D5E">
      <w:pPr>
        <w:pStyle w:val="Textoindependiente2"/>
        <w:shd w:val="clear" w:color="auto" w:fill="FFFFFF"/>
        <w:spacing w:after="0" w:line="240" w:lineRule="auto"/>
        <w:ind w:left="0"/>
        <w:rPr>
          <w:color w:val="000000" w:themeColor="text1"/>
          <w:sz w:val="22"/>
          <w:szCs w:val="22"/>
        </w:rPr>
      </w:pPr>
    </w:p>
    <w:p w14:paraId="06573C4A" w14:textId="60B332D6" w:rsidR="007602B5" w:rsidRPr="00A23EE4" w:rsidRDefault="007602B5" w:rsidP="00646D5E">
      <w:pPr>
        <w:spacing w:after="0" w:line="240" w:lineRule="auto"/>
        <w:ind w:left="0" w:right="0" w:firstLine="0"/>
        <w:rPr>
          <w:rFonts w:eastAsia="Calibri"/>
          <w:color w:val="000000" w:themeColor="text1"/>
          <w:sz w:val="22"/>
          <w:szCs w:val="22"/>
          <w:lang w:eastAsia="es-ES_tradnl"/>
        </w:rPr>
      </w:pPr>
      <w:r w:rsidRPr="00A23EE4">
        <w:rPr>
          <w:rFonts w:eastAsia="Calibri"/>
          <w:b/>
          <w:color w:val="000000" w:themeColor="text1"/>
          <w:sz w:val="22"/>
          <w:szCs w:val="22"/>
          <w:lang w:eastAsia="en-US"/>
        </w:rPr>
        <w:t xml:space="preserve">Artículo único. </w:t>
      </w:r>
      <w:r w:rsidRPr="00A23EE4">
        <w:rPr>
          <w:rFonts w:eastAsia="Calibri"/>
          <w:color w:val="000000" w:themeColor="text1"/>
          <w:sz w:val="22"/>
          <w:szCs w:val="22"/>
          <w:lang w:eastAsia="en-US"/>
        </w:rPr>
        <w:t>El H. Congreso del Estado de Yucatán ap</w:t>
      </w:r>
      <w:r w:rsidR="002809D3" w:rsidRPr="00A23EE4">
        <w:rPr>
          <w:rFonts w:eastAsia="Calibri"/>
          <w:color w:val="000000" w:themeColor="text1"/>
          <w:sz w:val="22"/>
          <w:szCs w:val="22"/>
          <w:lang w:eastAsia="en-US"/>
        </w:rPr>
        <w:t>rueba</w:t>
      </w:r>
      <w:r w:rsidR="002809D3" w:rsidRPr="00A23EE4">
        <w:rPr>
          <w:color w:val="000000" w:themeColor="text1"/>
          <w:sz w:val="22"/>
          <w:szCs w:val="22"/>
        </w:rPr>
        <w:t xml:space="preserve"> la </w:t>
      </w:r>
      <w:r w:rsidR="002C558E" w:rsidRPr="00A23EE4">
        <w:rPr>
          <w:color w:val="000000" w:themeColor="text1"/>
          <w:sz w:val="22"/>
          <w:szCs w:val="22"/>
        </w:rPr>
        <w:t xml:space="preserve">Minuta Federal con Proyecto de Decreto </w:t>
      </w:r>
      <w:r w:rsidR="00D740F0" w:rsidRPr="00D740F0">
        <w:rPr>
          <w:color w:val="000000" w:themeColor="text1"/>
          <w:sz w:val="22"/>
          <w:szCs w:val="22"/>
        </w:rPr>
        <w:t xml:space="preserve">por el que se reforman las fracciones IV y XI del </w:t>
      </w:r>
      <w:r w:rsidR="00BB18F1">
        <w:rPr>
          <w:color w:val="000000" w:themeColor="text1"/>
          <w:sz w:val="22"/>
          <w:szCs w:val="22"/>
        </w:rPr>
        <w:t>A</w:t>
      </w:r>
      <w:r w:rsidR="00D740F0" w:rsidRPr="00D740F0">
        <w:rPr>
          <w:color w:val="000000" w:themeColor="text1"/>
          <w:sz w:val="22"/>
          <w:szCs w:val="22"/>
        </w:rPr>
        <w:t>partado A del artículo 123 de la Constitución Política de los Estados Unidos Mexicanos, en materia de reducción de la jornada laboral</w:t>
      </w:r>
      <w:r w:rsidR="00177FBE" w:rsidRPr="00A23EE4">
        <w:rPr>
          <w:sz w:val="22"/>
          <w:szCs w:val="22"/>
        </w:rPr>
        <w:t xml:space="preserve">, </w:t>
      </w:r>
      <w:r w:rsidR="007D15C5" w:rsidRPr="00A23EE4">
        <w:rPr>
          <w:rFonts w:eastAsia="Calibri"/>
          <w:color w:val="000000" w:themeColor="text1"/>
          <w:sz w:val="22"/>
          <w:szCs w:val="22"/>
          <w:lang w:eastAsia="en-US"/>
        </w:rPr>
        <w:t xml:space="preserve">aprobada el </w:t>
      </w:r>
      <w:r w:rsidR="00C4121C" w:rsidRPr="00D92A7A">
        <w:rPr>
          <w:rFonts w:eastAsia="Calibri"/>
          <w:color w:val="000000" w:themeColor="text1"/>
          <w:sz w:val="22"/>
          <w:szCs w:val="22"/>
          <w:lang w:eastAsia="en-US"/>
        </w:rPr>
        <w:t>2</w:t>
      </w:r>
      <w:r w:rsidR="00D740F0">
        <w:rPr>
          <w:rFonts w:eastAsia="Calibri"/>
          <w:color w:val="000000" w:themeColor="text1"/>
          <w:sz w:val="22"/>
          <w:szCs w:val="22"/>
          <w:lang w:eastAsia="en-US"/>
        </w:rPr>
        <w:t>4</w:t>
      </w:r>
      <w:r w:rsidR="00101065" w:rsidRPr="00D92A7A">
        <w:rPr>
          <w:rFonts w:eastAsia="Calibri"/>
          <w:color w:val="000000" w:themeColor="text1"/>
          <w:sz w:val="22"/>
          <w:szCs w:val="22"/>
          <w:lang w:eastAsia="en-US"/>
        </w:rPr>
        <w:t xml:space="preserve"> </w:t>
      </w:r>
      <w:r w:rsidR="007D15C5" w:rsidRPr="00D92A7A">
        <w:rPr>
          <w:rFonts w:eastAsia="Calibri"/>
          <w:color w:val="000000" w:themeColor="text1"/>
          <w:sz w:val="22"/>
          <w:szCs w:val="22"/>
          <w:lang w:eastAsia="en-US"/>
        </w:rPr>
        <w:t xml:space="preserve">de </w:t>
      </w:r>
      <w:r w:rsidR="00D740F0">
        <w:rPr>
          <w:rFonts w:eastAsia="Calibri"/>
          <w:color w:val="000000" w:themeColor="text1"/>
          <w:sz w:val="22"/>
          <w:szCs w:val="22"/>
          <w:lang w:eastAsia="en-US"/>
        </w:rPr>
        <w:t>febrero</w:t>
      </w:r>
      <w:r w:rsidR="005428C0" w:rsidRPr="00D92A7A">
        <w:rPr>
          <w:rFonts w:eastAsia="Calibri"/>
          <w:color w:val="000000" w:themeColor="text1"/>
          <w:sz w:val="22"/>
          <w:szCs w:val="22"/>
          <w:lang w:eastAsia="en-US"/>
        </w:rPr>
        <w:t xml:space="preserve"> de 202</w:t>
      </w:r>
      <w:r w:rsidR="00D740F0">
        <w:rPr>
          <w:rFonts w:eastAsia="Calibri"/>
          <w:color w:val="000000" w:themeColor="text1"/>
          <w:sz w:val="22"/>
          <w:szCs w:val="22"/>
          <w:lang w:eastAsia="en-US"/>
        </w:rPr>
        <w:t>6</w:t>
      </w:r>
      <w:r w:rsidR="005428C0" w:rsidRPr="00A23EE4">
        <w:rPr>
          <w:rFonts w:eastAsia="Calibri"/>
          <w:color w:val="000000" w:themeColor="text1"/>
          <w:sz w:val="22"/>
          <w:szCs w:val="22"/>
          <w:lang w:eastAsia="en-US"/>
        </w:rPr>
        <w:t xml:space="preserve"> </w:t>
      </w:r>
      <w:r w:rsidR="007D15C5" w:rsidRPr="00A23EE4">
        <w:rPr>
          <w:rFonts w:eastAsia="Calibri"/>
          <w:color w:val="000000" w:themeColor="text1"/>
          <w:sz w:val="22"/>
          <w:szCs w:val="22"/>
          <w:lang w:eastAsia="en-US"/>
        </w:rPr>
        <w:t xml:space="preserve">y </w:t>
      </w:r>
      <w:r w:rsidR="00AD2EE9" w:rsidRPr="00A23EE4">
        <w:rPr>
          <w:rFonts w:eastAsia="Calibri"/>
          <w:color w:val="000000" w:themeColor="text1"/>
          <w:sz w:val="22"/>
          <w:szCs w:val="22"/>
          <w:lang w:eastAsia="en-US"/>
        </w:rPr>
        <w:t xml:space="preserve">enviada por la Cámara de </w:t>
      </w:r>
      <w:r w:rsidR="00D740F0">
        <w:rPr>
          <w:rFonts w:eastAsia="Calibri"/>
          <w:color w:val="000000" w:themeColor="text1"/>
          <w:sz w:val="22"/>
          <w:szCs w:val="22"/>
          <w:lang w:eastAsia="en-US"/>
        </w:rPr>
        <w:t>Diputados</w:t>
      </w:r>
      <w:r w:rsidR="00CA33BA" w:rsidRPr="00A23EE4">
        <w:rPr>
          <w:rFonts w:eastAsia="Calibri"/>
          <w:color w:val="000000" w:themeColor="text1"/>
          <w:sz w:val="22"/>
          <w:szCs w:val="22"/>
          <w:lang w:eastAsia="en-US"/>
        </w:rPr>
        <w:t xml:space="preserve"> </w:t>
      </w:r>
      <w:r w:rsidR="00AD2EE9" w:rsidRPr="00A23EE4">
        <w:rPr>
          <w:rFonts w:eastAsia="Calibri"/>
          <w:color w:val="000000" w:themeColor="text1"/>
          <w:sz w:val="22"/>
          <w:szCs w:val="22"/>
          <w:lang w:eastAsia="en-US"/>
        </w:rPr>
        <w:t xml:space="preserve">del </w:t>
      </w:r>
      <w:r w:rsidR="00837F7B" w:rsidRPr="00A23EE4">
        <w:rPr>
          <w:rFonts w:eastAsia="Calibri"/>
          <w:color w:val="000000" w:themeColor="text1"/>
          <w:sz w:val="22"/>
          <w:szCs w:val="22"/>
          <w:lang w:eastAsia="en-US"/>
        </w:rPr>
        <w:t xml:space="preserve">H. </w:t>
      </w:r>
      <w:r w:rsidR="00AD2EE9" w:rsidRPr="00A23EE4">
        <w:rPr>
          <w:rFonts w:eastAsia="Calibri"/>
          <w:color w:val="000000" w:themeColor="text1"/>
          <w:sz w:val="22"/>
          <w:szCs w:val="22"/>
          <w:lang w:eastAsia="en-US"/>
        </w:rPr>
        <w:t>Congreso de la Unión</w:t>
      </w:r>
      <w:r w:rsidRPr="00A23EE4">
        <w:rPr>
          <w:rFonts w:eastAsia="Calibri"/>
          <w:color w:val="000000" w:themeColor="text1"/>
          <w:sz w:val="22"/>
          <w:szCs w:val="22"/>
          <w:lang w:eastAsia="es-ES_tradnl"/>
        </w:rPr>
        <w:t>,</w:t>
      </w:r>
      <w:r w:rsidR="007D15C5" w:rsidRPr="00A23EE4">
        <w:rPr>
          <w:rFonts w:eastAsia="Calibri"/>
          <w:color w:val="000000" w:themeColor="text1"/>
          <w:sz w:val="22"/>
          <w:szCs w:val="22"/>
          <w:lang w:eastAsia="es-ES_tradnl"/>
        </w:rPr>
        <w:t xml:space="preserve"> </w:t>
      </w:r>
      <w:r w:rsidRPr="00A23EE4">
        <w:rPr>
          <w:rFonts w:eastAsia="Calibri"/>
          <w:color w:val="000000" w:themeColor="text1"/>
          <w:sz w:val="22"/>
          <w:szCs w:val="22"/>
          <w:lang w:eastAsia="es-ES_tradnl"/>
        </w:rPr>
        <w:t>para quedar en los siguientes términos:</w:t>
      </w:r>
    </w:p>
    <w:p w14:paraId="5BB0A378" w14:textId="77777777" w:rsidR="00874816" w:rsidRDefault="00874816" w:rsidP="00283745">
      <w:pPr>
        <w:spacing w:after="0" w:line="240" w:lineRule="auto"/>
        <w:ind w:left="0" w:right="0" w:firstLine="0"/>
        <w:rPr>
          <w:color w:val="000000" w:themeColor="text1"/>
          <w:sz w:val="22"/>
          <w:szCs w:val="22"/>
        </w:rPr>
      </w:pPr>
      <w:bookmarkStart w:id="0" w:name="_gjdgxs" w:colFirst="0" w:colLast="0"/>
      <w:bookmarkEnd w:id="0"/>
    </w:p>
    <w:p w14:paraId="7CD6A0B1" w14:textId="77777777" w:rsidR="00FD72B9" w:rsidRPr="00A23EE4" w:rsidRDefault="00FD72B9" w:rsidP="00283745">
      <w:pPr>
        <w:spacing w:after="0" w:line="240" w:lineRule="auto"/>
        <w:ind w:left="0" w:right="0" w:firstLine="0"/>
        <w:rPr>
          <w:color w:val="000000" w:themeColor="text1"/>
          <w:sz w:val="22"/>
          <w:szCs w:val="22"/>
        </w:rPr>
      </w:pPr>
    </w:p>
    <w:p w14:paraId="20C73491"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M I N U T A</w:t>
      </w:r>
    </w:p>
    <w:p w14:paraId="15386590"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P R O Y E CT O</w:t>
      </w:r>
    </w:p>
    <w:p w14:paraId="2F9CF259"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D E</w:t>
      </w:r>
    </w:p>
    <w:p w14:paraId="3309FA2E" w14:textId="77777777" w:rsidR="00BD59CF" w:rsidRPr="00A23EE4" w:rsidRDefault="00BD59CF" w:rsidP="00A11829">
      <w:pPr>
        <w:spacing w:after="0" w:line="360" w:lineRule="auto"/>
        <w:ind w:left="0" w:right="0" w:firstLine="0"/>
        <w:jc w:val="center"/>
        <w:rPr>
          <w:rFonts w:eastAsia="Aptos"/>
          <w:b/>
          <w:bCs/>
          <w:kern w:val="2"/>
          <w:sz w:val="22"/>
          <w:szCs w:val="22"/>
          <w:lang w:eastAsia="en-US"/>
          <w14:ligatures w14:val="standardContextual"/>
        </w:rPr>
      </w:pPr>
      <w:r w:rsidRPr="00A23EE4">
        <w:rPr>
          <w:rFonts w:eastAsia="Aptos"/>
          <w:b/>
          <w:bCs/>
          <w:kern w:val="2"/>
          <w:sz w:val="22"/>
          <w:szCs w:val="22"/>
          <w:lang w:eastAsia="en-US"/>
          <w14:ligatures w14:val="standardContextual"/>
        </w:rPr>
        <w:t>D E C R E T O</w:t>
      </w:r>
    </w:p>
    <w:p w14:paraId="164FC923" w14:textId="77777777" w:rsidR="00716221" w:rsidRPr="00A23EE4" w:rsidRDefault="00716221" w:rsidP="00283745">
      <w:pPr>
        <w:spacing w:after="0" w:line="240" w:lineRule="auto"/>
        <w:ind w:left="0" w:right="0" w:firstLine="0"/>
        <w:rPr>
          <w:rFonts w:eastAsia="Aptos"/>
          <w:kern w:val="2"/>
          <w:sz w:val="22"/>
          <w:szCs w:val="22"/>
          <w:lang w:eastAsia="en-US"/>
          <w14:ligatures w14:val="standardContextual"/>
        </w:rPr>
      </w:pPr>
    </w:p>
    <w:p w14:paraId="66FBE8AF" w14:textId="50C0B94C" w:rsidR="00716221" w:rsidRPr="00A23EE4" w:rsidRDefault="00D740F0" w:rsidP="00716221">
      <w:pPr>
        <w:spacing w:after="0" w:line="240" w:lineRule="auto"/>
        <w:ind w:left="0" w:right="0" w:firstLine="0"/>
        <w:rPr>
          <w:b/>
          <w:bCs/>
          <w:sz w:val="22"/>
          <w:szCs w:val="22"/>
        </w:rPr>
      </w:pPr>
      <w:r>
        <w:rPr>
          <w:b/>
          <w:color w:val="000000" w:themeColor="text1"/>
          <w:sz w:val="22"/>
          <w:szCs w:val="22"/>
        </w:rPr>
        <w:t>POR EL QUE</w:t>
      </w:r>
      <w:r w:rsidRPr="00A23EE4">
        <w:rPr>
          <w:b/>
          <w:color w:val="000000" w:themeColor="text1"/>
          <w:sz w:val="22"/>
          <w:szCs w:val="22"/>
        </w:rPr>
        <w:t xml:space="preserve"> SE REFORMA</w:t>
      </w:r>
      <w:r>
        <w:rPr>
          <w:b/>
          <w:color w:val="000000" w:themeColor="text1"/>
          <w:sz w:val="22"/>
          <w:szCs w:val="22"/>
        </w:rPr>
        <w:t>N LAS FRACCIONES IV Y XI DEL APARTADO A DEL ARTÍCULO 123</w:t>
      </w:r>
      <w:r w:rsidRPr="00A23EE4">
        <w:rPr>
          <w:b/>
          <w:color w:val="000000" w:themeColor="text1"/>
          <w:sz w:val="22"/>
          <w:szCs w:val="22"/>
        </w:rPr>
        <w:t xml:space="preserve"> DE LA CONSTITUCIÓN POLÍTICA DE LOS ESTADOS UNIDOS MEXICANOS, EN MATERIA DE </w:t>
      </w:r>
      <w:r>
        <w:rPr>
          <w:b/>
          <w:color w:val="000000" w:themeColor="text1"/>
          <w:sz w:val="22"/>
          <w:szCs w:val="22"/>
        </w:rPr>
        <w:t>REDUCCIÓN DE LA JORNADA LABORAL</w:t>
      </w:r>
    </w:p>
    <w:p w14:paraId="124DC6AF" w14:textId="77777777" w:rsidR="00FE369A" w:rsidRPr="00A23EE4" w:rsidRDefault="00FE369A" w:rsidP="00716221">
      <w:pPr>
        <w:spacing w:after="0" w:line="240" w:lineRule="auto"/>
        <w:ind w:left="0" w:right="0" w:firstLine="0"/>
        <w:rPr>
          <w:rFonts w:eastAsia="Aptos"/>
          <w:b/>
          <w:kern w:val="2"/>
          <w:sz w:val="22"/>
          <w:szCs w:val="22"/>
          <w:lang w:eastAsia="en-US"/>
          <w14:ligatures w14:val="standardContextual"/>
        </w:rPr>
      </w:pPr>
    </w:p>
    <w:p w14:paraId="1B9D95D7" w14:textId="7D6F3180" w:rsidR="00716221" w:rsidRPr="00A23EE4" w:rsidRDefault="00716221" w:rsidP="002A1115">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Artículo Único.-</w:t>
      </w:r>
      <w:r w:rsidR="002A1115" w:rsidRPr="00A23EE4">
        <w:rPr>
          <w:rFonts w:eastAsia="Aptos"/>
          <w:kern w:val="2"/>
          <w:sz w:val="22"/>
          <w:szCs w:val="22"/>
          <w:lang w:eastAsia="en-US"/>
          <w14:ligatures w14:val="standardContextual"/>
        </w:rPr>
        <w:t xml:space="preserve"> </w:t>
      </w:r>
      <w:r w:rsidR="002C558E" w:rsidRPr="00A23EE4">
        <w:rPr>
          <w:rFonts w:eastAsia="Aptos"/>
          <w:kern w:val="2"/>
          <w:sz w:val="22"/>
          <w:szCs w:val="22"/>
          <w:lang w:eastAsia="en-US"/>
          <w14:ligatures w14:val="standardContextual"/>
        </w:rPr>
        <w:t xml:space="preserve">Se </w:t>
      </w:r>
      <w:r w:rsidR="00C4121C" w:rsidRPr="00A23EE4">
        <w:rPr>
          <w:rFonts w:eastAsia="Aptos"/>
          <w:kern w:val="2"/>
          <w:sz w:val="22"/>
          <w:szCs w:val="22"/>
          <w:lang w:eastAsia="en-US"/>
          <w14:ligatures w14:val="standardContextual"/>
        </w:rPr>
        <w:t>reforma</w:t>
      </w:r>
      <w:r w:rsidR="00D740F0">
        <w:rPr>
          <w:rFonts w:eastAsia="Aptos"/>
          <w:kern w:val="2"/>
          <w:sz w:val="22"/>
          <w:szCs w:val="22"/>
          <w:lang w:eastAsia="en-US"/>
          <w14:ligatures w14:val="standardContextual"/>
        </w:rPr>
        <w:t xml:space="preserve">n </w:t>
      </w:r>
      <w:r w:rsidR="00D740F0" w:rsidRPr="004E626C">
        <w:rPr>
          <w:bCs/>
          <w:color w:val="000000" w:themeColor="text1"/>
          <w:sz w:val="22"/>
          <w:szCs w:val="22"/>
        </w:rPr>
        <w:t xml:space="preserve">las fracciones IV y XI del </w:t>
      </w:r>
      <w:r w:rsidR="004E626C" w:rsidRPr="004E626C">
        <w:rPr>
          <w:bCs/>
          <w:color w:val="000000" w:themeColor="text1"/>
          <w:sz w:val="22"/>
          <w:szCs w:val="22"/>
        </w:rPr>
        <w:t>A</w:t>
      </w:r>
      <w:r w:rsidR="00D740F0" w:rsidRPr="004E626C">
        <w:rPr>
          <w:bCs/>
          <w:color w:val="000000" w:themeColor="text1"/>
          <w:sz w:val="22"/>
          <w:szCs w:val="22"/>
        </w:rPr>
        <w:t>partado A del artículo 123</w:t>
      </w:r>
      <w:r w:rsidR="00D740F0" w:rsidRPr="00A23EE4">
        <w:rPr>
          <w:b/>
          <w:color w:val="000000" w:themeColor="text1"/>
          <w:sz w:val="22"/>
          <w:szCs w:val="22"/>
        </w:rPr>
        <w:t xml:space="preserve"> </w:t>
      </w:r>
      <w:r w:rsidR="002C558E" w:rsidRPr="00A23EE4">
        <w:rPr>
          <w:rFonts w:eastAsia="Aptos"/>
          <w:kern w:val="2"/>
          <w:sz w:val="22"/>
          <w:szCs w:val="22"/>
          <w:lang w:eastAsia="en-US"/>
          <w14:ligatures w14:val="standardContextual"/>
        </w:rPr>
        <w:t>de la Constitución Política de los Estados Unidos Mexicanos, para quedar como sigue:</w:t>
      </w:r>
    </w:p>
    <w:p w14:paraId="078A1C3F" w14:textId="77777777" w:rsidR="00716221" w:rsidRPr="00A23EE4" w:rsidRDefault="00716221" w:rsidP="00A3558E">
      <w:pPr>
        <w:spacing w:after="0" w:line="240" w:lineRule="auto"/>
        <w:ind w:left="0" w:right="0" w:firstLine="0"/>
        <w:rPr>
          <w:rFonts w:eastAsia="Aptos"/>
          <w:kern w:val="2"/>
          <w:sz w:val="22"/>
          <w:szCs w:val="22"/>
          <w:lang w:eastAsia="en-US"/>
          <w14:ligatures w14:val="standardContextual"/>
        </w:rPr>
      </w:pPr>
    </w:p>
    <w:p w14:paraId="3038B321" w14:textId="4DD7C283" w:rsidR="002C558E" w:rsidRDefault="002C558E" w:rsidP="002C558E">
      <w:pPr>
        <w:spacing w:after="0" w:line="240" w:lineRule="auto"/>
        <w:ind w:left="0" w:right="0" w:firstLine="0"/>
        <w:rPr>
          <w:rFonts w:eastAsia="Aptos"/>
          <w:b/>
          <w:kern w:val="2"/>
          <w:sz w:val="22"/>
          <w:szCs w:val="22"/>
          <w:lang w:eastAsia="en-US"/>
          <w14:ligatures w14:val="standardContextual"/>
        </w:rPr>
      </w:pPr>
      <w:r w:rsidRPr="00A23EE4">
        <w:rPr>
          <w:rFonts w:eastAsia="Aptos"/>
          <w:b/>
          <w:kern w:val="2"/>
          <w:sz w:val="22"/>
          <w:szCs w:val="22"/>
          <w:lang w:eastAsia="en-US"/>
          <w14:ligatures w14:val="standardContextual"/>
        </w:rPr>
        <w:t>Artículo 1</w:t>
      </w:r>
      <w:r w:rsidR="004E626C">
        <w:rPr>
          <w:rFonts w:eastAsia="Aptos"/>
          <w:b/>
          <w:kern w:val="2"/>
          <w:sz w:val="22"/>
          <w:szCs w:val="22"/>
          <w:lang w:eastAsia="en-US"/>
          <w14:ligatures w14:val="standardContextual"/>
        </w:rPr>
        <w:t>23</w:t>
      </w:r>
      <w:r w:rsidRPr="00A23EE4">
        <w:rPr>
          <w:rFonts w:eastAsia="Aptos"/>
          <w:b/>
          <w:kern w:val="2"/>
          <w:sz w:val="22"/>
          <w:szCs w:val="22"/>
          <w:lang w:eastAsia="en-US"/>
          <w14:ligatures w14:val="standardContextual"/>
        </w:rPr>
        <w:t>. …</w:t>
      </w:r>
    </w:p>
    <w:p w14:paraId="6FD002FE" w14:textId="3E973E18" w:rsidR="004E626C" w:rsidRDefault="004E626C" w:rsidP="002C558E">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w:t>
      </w:r>
    </w:p>
    <w:p w14:paraId="6F7F23C6" w14:textId="344BA9C9" w:rsidR="004E626C" w:rsidRDefault="004E626C" w:rsidP="002C558E">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w:t>
      </w:r>
    </w:p>
    <w:p w14:paraId="5C5677A3" w14:textId="71200CA8" w:rsidR="004E626C" w:rsidRPr="004E626C" w:rsidRDefault="004E626C" w:rsidP="004E626C">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   A. </w:t>
      </w:r>
      <w:r w:rsidRPr="004E626C">
        <w:rPr>
          <w:rFonts w:eastAsia="Aptos"/>
          <w:b/>
          <w:kern w:val="2"/>
          <w:sz w:val="22"/>
          <w:szCs w:val="22"/>
          <w:lang w:eastAsia="en-US"/>
          <w14:ligatures w14:val="standardContextual"/>
        </w:rPr>
        <w:t>…</w:t>
      </w:r>
    </w:p>
    <w:p w14:paraId="375A180D" w14:textId="110FD36D" w:rsidR="004E626C" w:rsidRDefault="004E626C" w:rsidP="004E626C">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       I. </w:t>
      </w:r>
      <w:r>
        <w:rPr>
          <w:rFonts w:eastAsia="Aptos"/>
          <w:bCs/>
          <w:kern w:val="2"/>
          <w:sz w:val="22"/>
          <w:szCs w:val="22"/>
          <w:lang w:eastAsia="en-US"/>
          <w14:ligatures w14:val="standardContextual"/>
        </w:rPr>
        <w:t xml:space="preserve">a </w:t>
      </w:r>
      <w:r>
        <w:rPr>
          <w:rFonts w:eastAsia="Aptos"/>
          <w:b/>
          <w:kern w:val="2"/>
          <w:sz w:val="22"/>
          <w:szCs w:val="22"/>
          <w:lang w:eastAsia="en-US"/>
          <w14:ligatures w14:val="standardContextual"/>
        </w:rPr>
        <w:t>III. …</w:t>
      </w:r>
    </w:p>
    <w:p w14:paraId="449BA0C8" w14:textId="2173F80B" w:rsidR="004E626C" w:rsidRDefault="004E626C" w:rsidP="004E626C">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 </w:t>
      </w:r>
    </w:p>
    <w:p w14:paraId="7C01517F" w14:textId="28766E94" w:rsidR="004E626C" w:rsidRDefault="004E626C" w:rsidP="004E626C">
      <w:pPr>
        <w:spacing w:after="0" w:line="240" w:lineRule="auto"/>
        <w:ind w:left="851" w:right="0" w:hanging="851"/>
        <w:rPr>
          <w:rFonts w:eastAsia="Aptos"/>
          <w:bCs/>
          <w:kern w:val="2"/>
          <w:sz w:val="22"/>
          <w:szCs w:val="22"/>
          <w:lang w:eastAsia="en-US"/>
          <w14:ligatures w14:val="standardContextual"/>
        </w:rPr>
      </w:pPr>
      <w:r>
        <w:rPr>
          <w:rFonts w:eastAsia="Aptos"/>
          <w:b/>
          <w:kern w:val="2"/>
          <w:sz w:val="22"/>
          <w:szCs w:val="22"/>
          <w:lang w:eastAsia="en-US"/>
          <w14:ligatures w14:val="standardContextual"/>
        </w:rPr>
        <w:t xml:space="preserve">       IV.   </w:t>
      </w:r>
      <w:r>
        <w:rPr>
          <w:rFonts w:eastAsia="Aptos"/>
          <w:bCs/>
          <w:kern w:val="2"/>
          <w:sz w:val="22"/>
          <w:szCs w:val="22"/>
          <w:lang w:eastAsia="en-US"/>
          <w14:ligatures w14:val="standardContextual"/>
        </w:rPr>
        <w:t>La jornada laboral será de cuarenta horas semanales en los términos que establezca   la Ley.</w:t>
      </w:r>
    </w:p>
    <w:p w14:paraId="0638797C" w14:textId="77777777" w:rsidR="008456F3" w:rsidRDefault="008456F3" w:rsidP="004E626C">
      <w:pPr>
        <w:spacing w:after="0" w:line="240" w:lineRule="auto"/>
        <w:ind w:left="851" w:right="0" w:hanging="851"/>
        <w:rPr>
          <w:rFonts w:eastAsia="Aptos"/>
          <w:bCs/>
          <w:kern w:val="2"/>
          <w:sz w:val="22"/>
          <w:szCs w:val="22"/>
          <w:lang w:eastAsia="en-US"/>
          <w14:ligatures w14:val="standardContextual"/>
        </w:rPr>
      </w:pPr>
    </w:p>
    <w:p w14:paraId="75B48585" w14:textId="6FBAC8EE" w:rsidR="008456F3" w:rsidRDefault="008456F3" w:rsidP="004E626C">
      <w:pPr>
        <w:spacing w:after="0" w:line="240" w:lineRule="auto"/>
        <w:ind w:left="851" w:right="0" w:hanging="851"/>
        <w:rPr>
          <w:rFonts w:eastAsia="Aptos"/>
          <w:bCs/>
          <w:kern w:val="2"/>
          <w:sz w:val="22"/>
          <w:szCs w:val="22"/>
          <w:lang w:eastAsia="en-US"/>
          <w14:ligatures w14:val="standardContextual"/>
        </w:rPr>
      </w:pPr>
      <w:r>
        <w:rPr>
          <w:rFonts w:eastAsia="Aptos"/>
          <w:bCs/>
          <w:kern w:val="2"/>
          <w:sz w:val="22"/>
          <w:szCs w:val="22"/>
          <w:lang w:eastAsia="en-US"/>
          <w14:ligatures w14:val="standardContextual"/>
        </w:rPr>
        <w:lastRenderedPageBreak/>
        <w:t xml:space="preserve">              Por cada seis días de trabajo las personas trabajadoras deberán disfrutar por lo meno</w:t>
      </w:r>
      <w:r w:rsidR="00067945">
        <w:rPr>
          <w:rFonts w:eastAsia="Aptos"/>
          <w:bCs/>
          <w:kern w:val="2"/>
          <w:sz w:val="22"/>
          <w:szCs w:val="22"/>
          <w:lang w:eastAsia="en-US"/>
          <w14:ligatures w14:val="standardContextual"/>
        </w:rPr>
        <w:t>s</w:t>
      </w:r>
      <w:r>
        <w:rPr>
          <w:rFonts w:eastAsia="Aptos"/>
          <w:bCs/>
          <w:kern w:val="2"/>
          <w:sz w:val="22"/>
          <w:szCs w:val="22"/>
          <w:lang w:eastAsia="en-US"/>
          <w14:ligatures w14:val="standardContextual"/>
        </w:rPr>
        <w:t xml:space="preserve"> de un día de descanso con goce de salario íntegro.</w:t>
      </w:r>
    </w:p>
    <w:p w14:paraId="544AB2AE" w14:textId="77777777" w:rsidR="004E626C" w:rsidRDefault="004E626C" w:rsidP="004E626C">
      <w:pPr>
        <w:spacing w:after="0" w:line="240" w:lineRule="auto"/>
        <w:ind w:left="709" w:right="0" w:hanging="709"/>
        <w:rPr>
          <w:rFonts w:eastAsia="Aptos"/>
          <w:bCs/>
          <w:kern w:val="2"/>
          <w:sz w:val="22"/>
          <w:szCs w:val="22"/>
          <w:lang w:eastAsia="en-US"/>
          <w14:ligatures w14:val="standardContextual"/>
        </w:rPr>
      </w:pPr>
    </w:p>
    <w:p w14:paraId="61BB677F" w14:textId="7639BEA7" w:rsidR="004E626C" w:rsidRDefault="004E626C" w:rsidP="004E626C">
      <w:pPr>
        <w:spacing w:after="0" w:line="240" w:lineRule="auto"/>
        <w:ind w:left="709" w:right="0" w:hanging="709"/>
        <w:rPr>
          <w:rFonts w:eastAsia="Aptos"/>
          <w:b/>
          <w:kern w:val="2"/>
          <w:sz w:val="22"/>
          <w:szCs w:val="22"/>
          <w:lang w:eastAsia="en-US"/>
          <w14:ligatures w14:val="standardContextual"/>
        </w:rPr>
      </w:pPr>
      <w:r>
        <w:rPr>
          <w:rFonts w:eastAsia="Aptos"/>
          <w:bCs/>
          <w:kern w:val="2"/>
          <w:sz w:val="22"/>
          <w:szCs w:val="22"/>
          <w:lang w:eastAsia="en-US"/>
          <w14:ligatures w14:val="standardContextual"/>
        </w:rPr>
        <w:t xml:space="preserve">      </w:t>
      </w:r>
      <w:r>
        <w:rPr>
          <w:rFonts w:eastAsia="Aptos"/>
          <w:b/>
          <w:kern w:val="2"/>
          <w:sz w:val="22"/>
          <w:szCs w:val="22"/>
          <w:lang w:eastAsia="en-US"/>
          <w14:ligatures w14:val="standardContextual"/>
        </w:rPr>
        <w:t xml:space="preserve">V. </w:t>
      </w:r>
      <w:r>
        <w:rPr>
          <w:rFonts w:eastAsia="Aptos"/>
          <w:bCs/>
          <w:kern w:val="2"/>
          <w:sz w:val="22"/>
          <w:szCs w:val="22"/>
          <w:lang w:eastAsia="en-US"/>
          <w14:ligatures w14:val="standardContextual"/>
        </w:rPr>
        <w:t xml:space="preserve">a </w:t>
      </w:r>
      <w:r>
        <w:rPr>
          <w:rFonts w:eastAsia="Aptos"/>
          <w:b/>
          <w:kern w:val="2"/>
          <w:sz w:val="22"/>
          <w:szCs w:val="22"/>
          <w:lang w:eastAsia="en-US"/>
          <w14:ligatures w14:val="standardContextual"/>
        </w:rPr>
        <w:t>X. …</w:t>
      </w:r>
    </w:p>
    <w:p w14:paraId="4F5148DE" w14:textId="77777777" w:rsidR="004E626C" w:rsidRDefault="004E626C" w:rsidP="004E626C">
      <w:pPr>
        <w:spacing w:after="0" w:line="240" w:lineRule="auto"/>
        <w:ind w:left="709" w:right="0" w:hanging="709"/>
        <w:rPr>
          <w:rFonts w:eastAsia="Aptos"/>
          <w:b/>
          <w:kern w:val="2"/>
          <w:sz w:val="22"/>
          <w:szCs w:val="22"/>
          <w:lang w:eastAsia="en-US"/>
          <w14:ligatures w14:val="standardContextual"/>
        </w:rPr>
      </w:pPr>
    </w:p>
    <w:p w14:paraId="550E926B" w14:textId="0847490D" w:rsidR="004E626C" w:rsidRDefault="004E626C" w:rsidP="00F434C2">
      <w:pPr>
        <w:spacing w:after="0" w:line="240" w:lineRule="auto"/>
        <w:ind w:left="851" w:right="0" w:hanging="851"/>
        <w:rPr>
          <w:rFonts w:eastAsia="Aptos"/>
          <w:bCs/>
          <w:kern w:val="2"/>
          <w:sz w:val="22"/>
          <w:szCs w:val="22"/>
          <w:lang w:eastAsia="en-US"/>
          <w14:ligatures w14:val="standardContextual"/>
        </w:rPr>
      </w:pPr>
      <w:r>
        <w:rPr>
          <w:rFonts w:eastAsia="Aptos"/>
          <w:b/>
          <w:kern w:val="2"/>
          <w:sz w:val="22"/>
          <w:szCs w:val="22"/>
          <w:lang w:eastAsia="en-US"/>
          <w14:ligatures w14:val="standardContextual"/>
        </w:rPr>
        <w:t xml:space="preserve">      XI. </w:t>
      </w:r>
      <w:r w:rsidR="00F434C2">
        <w:rPr>
          <w:rFonts w:eastAsia="Aptos"/>
          <w:b/>
          <w:kern w:val="2"/>
          <w:sz w:val="22"/>
          <w:szCs w:val="22"/>
          <w:lang w:eastAsia="en-US"/>
          <w14:ligatures w14:val="standardContextual"/>
        </w:rPr>
        <w:t xml:space="preserve">  </w:t>
      </w:r>
      <w:r>
        <w:rPr>
          <w:rFonts w:eastAsia="Aptos"/>
          <w:bCs/>
          <w:kern w:val="2"/>
          <w:sz w:val="22"/>
          <w:szCs w:val="22"/>
          <w:lang w:eastAsia="en-US"/>
          <w14:ligatures w14:val="standardContextual"/>
        </w:rPr>
        <w:t>Cuando por circunstancias extraordinarias deban aumentarse las horas de la jornada, se abonará como salario por este tiempo un cien por ciento más de lo fijado para las horas ordinarias. El trabajo extraordinario no excederá de doce horas en una semana, las cuales podrán distribuirse en hasta cuatro horas diarias, en un máximo de cuatro días en ese periodo.</w:t>
      </w:r>
    </w:p>
    <w:p w14:paraId="1B2CD63A" w14:textId="77777777" w:rsidR="004E626C" w:rsidRDefault="004E626C" w:rsidP="004E626C">
      <w:pPr>
        <w:spacing w:after="0" w:line="240" w:lineRule="auto"/>
        <w:ind w:left="709" w:right="0" w:hanging="709"/>
        <w:rPr>
          <w:rFonts w:eastAsia="Aptos"/>
          <w:bCs/>
          <w:kern w:val="2"/>
          <w:sz w:val="22"/>
          <w:szCs w:val="22"/>
          <w:lang w:eastAsia="en-US"/>
          <w14:ligatures w14:val="standardContextual"/>
        </w:rPr>
      </w:pPr>
    </w:p>
    <w:p w14:paraId="39F3DAE5" w14:textId="323EA857" w:rsidR="004E626C" w:rsidRDefault="004E626C" w:rsidP="00F434C2">
      <w:pPr>
        <w:spacing w:after="0" w:line="240" w:lineRule="auto"/>
        <w:ind w:left="851" w:right="0" w:hanging="851"/>
        <w:rPr>
          <w:rFonts w:eastAsia="Aptos"/>
          <w:bCs/>
          <w:kern w:val="2"/>
          <w:sz w:val="22"/>
          <w:szCs w:val="22"/>
          <w:lang w:eastAsia="en-US"/>
          <w14:ligatures w14:val="standardContextual"/>
        </w:rPr>
      </w:pPr>
      <w:r>
        <w:rPr>
          <w:rFonts w:eastAsia="Aptos"/>
          <w:bCs/>
          <w:kern w:val="2"/>
          <w:sz w:val="22"/>
          <w:szCs w:val="22"/>
          <w:lang w:eastAsia="en-US"/>
          <w14:ligatures w14:val="standardContextual"/>
        </w:rPr>
        <w:t xml:space="preserve">            </w:t>
      </w:r>
      <w:r w:rsidR="00F434C2">
        <w:rPr>
          <w:rFonts w:eastAsia="Aptos"/>
          <w:bCs/>
          <w:kern w:val="2"/>
          <w:sz w:val="22"/>
          <w:szCs w:val="22"/>
          <w:lang w:eastAsia="en-US"/>
          <w14:ligatures w14:val="standardContextual"/>
        </w:rPr>
        <w:t xml:space="preserve">  </w:t>
      </w:r>
      <w:r>
        <w:rPr>
          <w:rFonts w:eastAsia="Aptos"/>
          <w:bCs/>
          <w:kern w:val="2"/>
          <w:sz w:val="22"/>
          <w:szCs w:val="22"/>
          <w:lang w:eastAsia="en-US"/>
          <w14:ligatures w14:val="standardContextual"/>
        </w:rPr>
        <w:t>La prolongación del tiempo extraordinario que supere lo establecido en el párrafo que antecede, obliga a la persona empleadora a pagar doscientos por ciento más del salario que corresponda a las horas de la jornada ordinaria conforme a lo establecido en la Ley de la materia.</w:t>
      </w:r>
    </w:p>
    <w:p w14:paraId="362BBE3F" w14:textId="77777777" w:rsidR="00836BB4" w:rsidRDefault="00836BB4" w:rsidP="004E626C">
      <w:pPr>
        <w:spacing w:after="0" w:line="240" w:lineRule="auto"/>
        <w:ind w:left="709" w:right="0" w:hanging="709"/>
        <w:rPr>
          <w:rFonts w:eastAsia="Aptos"/>
          <w:bCs/>
          <w:kern w:val="2"/>
          <w:sz w:val="22"/>
          <w:szCs w:val="22"/>
          <w:lang w:eastAsia="en-US"/>
          <w14:ligatures w14:val="standardContextual"/>
        </w:rPr>
      </w:pPr>
    </w:p>
    <w:p w14:paraId="54C7F92B" w14:textId="61CAB911" w:rsidR="00836BB4" w:rsidRDefault="00836BB4" w:rsidP="004E626C">
      <w:pPr>
        <w:spacing w:after="0" w:line="240" w:lineRule="auto"/>
        <w:ind w:left="709" w:right="0" w:hanging="709"/>
        <w:rPr>
          <w:rFonts w:eastAsia="Aptos"/>
          <w:bCs/>
          <w:kern w:val="2"/>
          <w:sz w:val="22"/>
          <w:szCs w:val="22"/>
          <w:lang w:eastAsia="en-US"/>
          <w14:ligatures w14:val="standardContextual"/>
        </w:rPr>
      </w:pPr>
      <w:r>
        <w:rPr>
          <w:rFonts w:eastAsia="Aptos"/>
          <w:bCs/>
          <w:kern w:val="2"/>
          <w:sz w:val="22"/>
          <w:szCs w:val="22"/>
          <w:lang w:eastAsia="en-US"/>
          <w14:ligatures w14:val="standardContextual"/>
        </w:rPr>
        <w:t xml:space="preserve">           </w:t>
      </w:r>
      <w:r w:rsidR="00F434C2">
        <w:rPr>
          <w:rFonts w:eastAsia="Aptos"/>
          <w:bCs/>
          <w:kern w:val="2"/>
          <w:sz w:val="22"/>
          <w:szCs w:val="22"/>
          <w:lang w:eastAsia="en-US"/>
          <w14:ligatures w14:val="standardContextual"/>
        </w:rPr>
        <w:t xml:space="preserve">    </w:t>
      </w:r>
      <w:r>
        <w:rPr>
          <w:rFonts w:eastAsia="Aptos"/>
          <w:bCs/>
          <w:kern w:val="2"/>
          <w:sz w:val="22"/>
          <w:szCs w:val="22"/>
          <w:lang w:eastAsia="en-US"/>
          <w14:ligatures w14:val="standardContextual"/>
        </w:rPr>
        <w:t>Las personas menores de dieciocho años no podrán laborar tiempo extraordinario.</w:t>
      </w:r>
    </w:p>
    <w:p w14:paraId="08354440" w14:textId="77777777" w:rsidR="00836BB4" w:rsidRDefault="00836BB4" w:rsidP="004E626C">
      <w:pPr>
        <w:spacing w:after="0" w:line="240" w:lineRule="auto"/>
        <w:ind w:left="709" w:right="0" w:hanging="709"/>
        <w:rPr>
          <w:rFonts w:eastAsia="Aptos"/>
          <w:bCs/>
          <w:kern w:val="2"/>
          <w:sz w:val="22"/>
          <w:szCs w:val="22"/>
          <w:lang w:eastAsia="en-US"/>
          <w14:ligatures w14:val="standardContextual"/>
        </w:rPr>
      </w:pPr>
    </w:p>
    <w:p w14:paraId="44D9197F" w14:textId="1127C0BA" w:rsidR="00836BB4" w:rsidRDefault="00836BB4" w:rsidP="004E626C">
      <w:pPr>
        <w:spacing w:after="0" w:line="240" w:lineRule="auto"/>
        <w:ind w:left="709" w:right="0" w:hanging="709"/>
        <w:rPr>
          <w:rFonts w:eastAsia="Aptos"/>
          <w:b/>
          <w:kern w:val="2"/>
          <w:sz w:val="22"/>
          <w:szCs w:val="22"/>
          <w:lang w:eastAsia="en-US"/>
          <w14:ligatures w14:val="standardContextual"/>
        </w:rPr>
      </w:pPr>
      <w:r>
        <w:rPr>
          <w:rFonts w:eastAsia="Aptos"/>
          <w:bCs/>
          <w:kern w:val="2"/>
          <w:sz w:val="22"/>
          <w:szCs w:val="22"/>
          <w:lang w:eastAsia="en-US"/>
          <w14:ligatures w14:val="standardContextual"/>
        </w:rPr>
        <w:t xml:space="preserve">      </w:t>
      </w:r>
      <w:r>
        <w:rPr>
          <w:rFonts w:eastAsia="Aptos"/>
          <w:b/>
          <w:kern w:val="2"/>
          <w:sz w:val="22"/>
          <w:szCs w:val="22"/>
          <w:lang w:eastAsia="en-US"/>
          <w14:ligatures w14:val="standardContextual"/>
        </w:rPr>
        <w:t xml:space="preserve">XII. </w:t>
      </w:r>
      <w:r>
        <w:rPr>
          <w:rFonts w:eastAsia="Aptos"/>
          <w:bCs/>
          <w:kern w:val="2"/>
          <w:sz w:val="22"/>
          <w:szCs w:val="22"/>
          <w:lang w:eastAsia="en-US"/>
          <w14:ligatures w14:val="standardContextual"/>
        </w:rPr>
        <w:t xml:space="preserve">a </w:t>
      </w:r>
      <w:r>
        <w:rPr>
          <w:rFonts w:eastAsia="Aptos"/>
          <w:b/>
          <w:kern w:val="2"/>
          <w:sz w:val="22"/>
          <w:szCs w:val="22"/>
          <w:lang w:eastAsia="en-US"/>
          <w14:ligatures w14:val="standardContextual"/>
        </w:rPr>
        <w:t>XXXI. …</w:t>
      </w:r>
    </w:p>
    <w:p w14:paraId="0FADA3DF" w14:textId="77777777" w:rsidR="00836BB4" w:rsidRDefault="00836BB4" w:rsidP="004E626C">
      <w:pPr>
        <w:spacing w:after="0" w:line="240" w:lineRule="auto"/>
        <w:ind w:left="709" w:right="0" w:hanging="709"/>
        <w:rPr>
          <w:rFonts w:eastAsia="Aptos"/>
          <w:b/>
          <w:kern w:val="2"/>
          <w:sz w:val="22"/>
          <w:szCs w:val="22"/>
          <w:lang w:eastAsia="en-US"/>
          <w14:ligatures w14:val="standardContextual"/>
        </w:rPr>
      </w:pPr>
    </w:p>
    <w:p w14:paraId="108B0146" w14:textId="159BF91C" w:rsidR="00836BB4" w:rsidRPr="00836BB4" w:rsidRDefault="00836BB4" w:rsidP="004E626C">
      <w:pPr>
        <w:spacing w:after="0" w:line="240" w:lineRule="auto"/>
        <w:ind w:left="709" w:right="0" w:hanging="709"/>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   B. …</w:t>
      </w:r>
    </w:p>
    <w:p w14:paraId="1A0010BD" w14:textId="77777777" w:rsidR="00FD72B9" w:rsidRDefault="00FD72B9" w:rsidP="00F016FE">
      <w:pPr>
        <w:spacing w:after="0" w:line="240" w:lineRule="auto"/>
        <w:ind w:left="0" w:right="0" w:firstLine="0"/>
        <w:jc w:val="center"/>
        <w:rPr>
          <w:rFonts w:eastAsia="Aptos"/>
          <w:b/>
          <w:kern w:val="2"/>
          <w:sz w:val="22"/>
          <w:szCs w:val="22"/>
          <w:lang w:eastAsia="en-US"/>
          <w14:ligatures w14:val="standardContextual"/>
        </w:rPr>
      </w:pPr>
    </w:p>
    <w:p w14:paraId="50E289B7" w14:textId="57E7C18A" w:rsidR="002C558E" w:rsidRPr="00A23EE4" w:rsidRDefault="002C558E" w:rsidP="00F016FE">
      <w:pPr>
        <w:spacing w:after="0" w:line="240" w:lineRule="auto"/>
        <w:ind w:left="0" w:right="0" w:firstLine="0"/>
        <w:jc w:val="center"/>
        <w:rPr>
          <w:rFonts w:eastAsia="Aptos"/>
          <w:b/>
          <w:kern w:val="2"/>
          <w:sz w:val="22"/>
          <w:szCs w:val="22"/>
          <w:lang w:eastAsia="en-US"/>
          <w14:ligatures w14:val="standardContextual"/>
        </w:rPr>
      </w:pPr>
      <w:r w:rsidRPr="00A23EE4">
        <w:rPr>
          <w:rFonts w:eastAsia="Aptos"/>
          <w:b/>
          <w:kern w:val="2"/>
          <w:sz w:val="22"/>
          <w:szCs w:val="22"/>
          <w:lang w:eastAsia="en-US"/>
          <w14:ligatures w14:val="standardContextual"/>
        </w:rPr>
        <w:t>Transitorios</w:t>
      </w:r>
    </w:p>
    <w:p w14:paraId="1DCA1B35" w14:textId="7777777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p>
    <w:p w14:paraId="6D827F0B" w14:textId="02038976"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Primero.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El presente Decreto entra en vigor </w:t>
      </w:r>
      <w:r w:rsidR="00836BB4">
        <w:rPr>
          <w:rFonts w:eastAsia="Aptos"/>
          <w:kern w:val="2"/>
          <w:sz w:val="22"/>
          <w:szCs w:val="22"/>
          <w:lang w:eastAsia="en-US"/>
          <w14:ligatures w14:val="standardContextual"/>
        </w:rPr>
        <w:t>e</w:t>
      </w:r>
      <w:r w:rsidRPr="00A23EE4">
        <w:rPr>
          <w:rFonts w:eastAsia="Aptos"/>
          <w:kern w:val="2"/>
          <w:sz w:val="22"/>
          <w:szCs w:val="22"/>
          <w:lang w:eastAsia="en-US"/>
          <w14:ligatures w14:val="standardContextual"/>
        </w:rPr>
        <w:t>l día de su publicación en el Diario Oficial de la Federación.</w:t>
      </w:r>
    </w:p>
    <w:p w14:paraId="70F8C291" w14:textId="77777777" w:rsidR="00F016FE" w:rsidRPr="00A23EE4" w:rsidRDefault="00F016FE" w:rsidP="002C558E">
      <w:pPr>
        <w:spacing w:after="0" w:line="240" w:lineRule="auto"/>
        <w:ind w:left="0" w:right="0" w:firstLine="0"/>
        <w:rPr>
          <w:rFonts w:eastAsia="Aptos"/>
          <w:kern w:val="2"/>
          <w:sz w:val="22"/>
          <w:szCs w:val="22"/>
          <w:lang w:eastAsia="en-US"/>
          <w14:ligatures w14:val="standardContextual"/>
        </w:rPr>
      </w:pPr>
    </w:p>
    <w:p w14:paraId="4250AB14" w14:textId="70EE84E2"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Segundo.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w:t>
      </w:r>
      <w:r w:rsidR="00836BB4">
        <w:rPr>
          <w:rFonts w:eastAsia="Aptos"/>
          <w:kern w:val="2"/>
          <w:sz w:val="22"/>
          <w:szCs w:val="22"/>
          <w:lang w:eastAsia="en-US"/>
          <w14:ligatures w14:val="standardContextual"/>
        </w:rPr>
        <w:t>El Congreso de la Unión deberá realizar las reformas a la legislación secundaria en un plazo de 90 días a partir de la publicación del presente Decreto</w:t>
      </w:r>
      <w:r w:rsidRPr="00A23EE4">
        <w:rPr>
          <w:rFonts w:eastAsia="Aptos"/>
          <w:kern w:val="2"/>
          <w:sz w:val="22"/>
          <w:szCs w:val="22"/>
          <w:lang w:eastAsia="en-US"/>
          <w14:ligatures w14:val="standardContextual"/>
        </w:rPr>
        <w:t>.</w:t>
      </w:r>
    </w:p>
    <w:p w14:paraId="2BBFEF44" w14:textId="7777777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p>
    <w:p w14:paraId="7D4AC4BD" w14:textId="44A5868C" w:rsidR="002C558E"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Tercero.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w:t>
      </w:r>
      <w:r w:rsidR="00836BB4">
        <w:rPr>
          <w:rFonts w:eastAsia="Aptos"/>
          <w:kern w:val="2"/>
          <w:sz w:val="22"/>
          <w:szCs w:val="22"/>
          <w:lang w:eastAsia="en-US"/>
          <w14:ligatures w14:val="standardContextual"/>
        </w:rPr>
        <w:t>La duración de la jornada laboral a que se refiere el artículo 123, Apartado A, fracción IV del presente Decreto, se alcanzará de manera gradual, a partir del 1 de enero del año correspondiente, conforme a lo siguiente:</w:t>
      </w:r>
    </w:p>
    <w:p w14:paraId="1029DA90" w14:textId="77777777" w:rsidR="00836BB4" w:rsidRDefault="00836BB4" w:rsidP="002C558E">
      <w:pPr>
        <w:spacing w:after="0" w:line="240" w:lineRule="auto"/>
        <w:ind w:left="0" w:right="0" w:firstLine="0"/>
        <w:rPr>
          <w:rFonts w:eastAsia="Aptos"/>
          <w:kern w:val="2"/>
          <w:sz w:val="22"/>
          <w:szCs w:val="22"/>
          <w:lang w:eastAsia="en-US"/>
          <w14:ligatures w14:val="standardContextual"/>
        </w:rPr>
      </w:pPr>
    </w:p>
    <w:tbl>
      <w:tblPr>
        <w:tblStyle w:val="Tablaconcuadrcula"/>
        <w:tblW w:w="0" w:type="auto"/>
        <w:tblInd w:w="1980" w:type="dxa"/>
        <w:tblLook w:val="04A0" w:firstRow="1" w:lastRow="0" w:firstColumn="1" w:lastColumn="0" w:noHBand="0" w:noVBand="1"/>
      </w:tblPr>
      <w:tblGrid>
        <w:gridCol w:w="2622"/>
        <w:gridCol w:w="2623"/>
      </w:tblGrid>
      <w:tr w:rsidR="00836BB4" w:rsidRPr="00836BB4" w14:paraId="1871A10B" w14:textId="77777777" w:rsidTr="00836BB4">
        <w:tc>
          <w:tcPr>
            <w:tcW w:w="2622" w:type="dxa"/>
          </w:tcPr>
          <w:p w14:paraId="5CECEF2F" w14:textId="363E33D8" w:rsidR="00836BB4" w:rsidRPr="00836BB4" w:rsidRDefault="00836BB4" w:rsidP="00836BB4">
            <w:pPr>
              <w:jc w:val="center"/>
              <w:rPr>
                <w:rFonts w:ascii="Arial" w:eastAsia="Aptos" w:hAnsi="Arial" w:cs="Arial"/>
                <w:b/>
                <w:bCs/>
                <w:kern w:val="2"/>
                <w:lang w:eastAsia="en-US"/>
                <w14:ligatures w14:val="standardContextual"/>
              </w:rPr>
            </w:pPr>
            <w:r w:rsidRPr="00836BB4">
              <w:rPr>
                <w:rFonts w:ascii="Arial" w:eastAsia="Aptos" w:hAnsi="Arial" w:cs="Arial"/>
                <w:b/>
                <w:bCs/>
                <w:kern w:val="2"/>
                <w:lang w:eastAsia="en-US"/>
                <w14:ligatures w14:val="standardContextual"/>
              </w:rPr>
              <w:t>Año</w:t>
            </w:r>
          </w:p>
        </w:tc>
        <w:tc>
          <w:tcPr>
            <w:tcW w:w="2623" w:type="dxa"/>
          </w:tcPr>
          <w:p w14:paraId="08A0B5F8" w14:textId="125CDFE5" w:rsidR="00836BB4" w:rsidRPr="00836BB4" w:rsidRDefault="00836BB4" w:rsidP="00836BB4">
            <w:pPr>
              <w:jc w:val="center"/>
              <w:rPr>
                <w:rFonts w:ascii="Arial" w:eastAsia="Aptos" w:hAnsi="Arial" w:cs="Arial"/>
                <w:b/>
                <w:bCs/>
                <w:kern w:val="2"/>
                <w:lang w:eastAsia="en-US"/>
                <w14:ligatures w14:val="standardContextual"/>
              </w:rPr>
            </w:pPr>
            <w:r>
              <w:rPr>
                <w:rFonts w:ascii="Arial" w:eastAsia="Aptos" w:hAnsi="Arial" w:cs="Arial"/>
                <w:b/>
                <w:bCs/>
                <w:kern w:val="2"/>
                <w:lang w:eastAsia="en-US"/>
                <w14:ligatures w14:val="standardContextual"/>
              </w:rPr>
              <w:t>Jornada Laboral</w:t>
            </w:r>
          </w:p>
        </w:tc>
      </w:tr>
      <w:tr w:rsidR="00836BB4" w:rsidRPr="00836BB4" w14:paraId="0B73BB26" w14:textId="77777777" w:rsidTr="00836BB4">
        <w:tc>
          <w:tcPr>
            <w:tcW w:w="2622" w:type="dxa"/>
          </w:tcPr>
          <w:p w14:paraId="5A3BF471" w14:textId="20F0F85B"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2026</w:t>
            </w:r>
          </w:p>
        </w:tc>
        <w:tc>
          <w:tcPr>
            <w:tcW w:w="2623" w:type="dxa"/>
          </w:tcPr>
          <w:p w14:paraId="491D7DE6" w14:textId="2DB7D648"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48</w:t>
            </w:r>
          </w:p>
        </w:tc>
      </w:tr>
      <w:tr w:rsidR="00836BB4" w:rsidRPr="00836BB4" w14:paraId="7748E9AC" w14:textId="77777777" w:rsidTr="00836BB4">
        <w:tc>
          <w:tcPr>
            <w:tcW w:w="2622" w:type="dxa"/>
          </w:tcPr>
          <w:p w14:paraId="71DF4511" w14:textId="400075F3"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2027</w:t>
            </w:r>
          </w:p>
        </w:tc>
        <w:tc>
          <w:tcPr>
            <w:tcW w:w="2623" w:type="dxa"/>
          </w:tcPr>
          <w:p w14:paraId="1D699A15" w14:textId="52E037C4"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46</w:t>
            </w:r>
          </w:p>
        </w:tc>
      </w:tr>
      <w:tr w:rsidR="00836BB4" w:rsidRPr="00836BB4" w14:paraId="762CDD98" w14:textId="77777777" w:rsidTr="00836BB4">
        <w:tc>
          <w:tcPr>
            <w:tcW w:w="2622" w:type="dxa"/>
          </w:tcPr>
          <w:p w14:paraId="433967B7" w14:textId="0ADF4708"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2028</w:t>
            </w:r>
          </w:p>
        </w:tc>
        <w:tc>
          <w:tcPr>
            <w:tcW w:w="2623" w:type="dxa"/>
          </w:tcPr>
          <w:p w14:paraId="0C4CB79E" w14:textId="62EB8B5F"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44</w:t>
            </w:r>
          </w:p>
        </w:tc>
      </w:tr>
      <w:tr w:rsidR="00836BB4" w:rsidRPr="00836BB4" w14:paraId="36529B83" w14:textId="77777777" w:rsidTr="00836BB4">
        <w:tc>
          <w:tcPr>
            <w:tcW w:w="2622" w:type="dxa"/>
          </w:tcPr>
          <w:p w14:paraId="323E0F13" w14:textId="2F81883B"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2029</w:t>
            </w:r>
          </w:p>
        </w:tc>
        <w:tc>
          <w:tcPr>
            <w:tcW w:w="2623" w:type="dxa"/>
          </w:tcPr>
          <w:p w14:paraId="11D51350" w14:textId="415F515D"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42</w:t>
            </w:r>
          </w:p>
        </w:tc>
      </w:tr>
      <w:tr w:rsidR="00836BB4" w:rsidRPr="00836BB4" w14:paraId="79B89C0A" w14:textId="77777777" w:rsidTr="00836BB4">
        <w:tc>
          <w:tcPr>
            <w:tcW w:w="2622" w:type="dxa"/>
          </w:tcPr>
          <w:p w14:paraId="1A24B3F4" w14:textId="387C3C8C"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2030</w:t>
            </w:r>
          </w:p>
        </w:tc>
        <w:tc>
          <w:tcPr>
            <w:tcW w:w="2623" w:type="dxa"/>
          </w:tcPr>
          <w:p w14:paraId="0D18566F" w14:textId="0FBB30DE" w:rsidR="00836BB4" w:rsidRPr="00836BB4" w:rsidRDefault="00836BB4" w:rsidP="00836BB4">
            <w:pPr>
              <w:jc w:val="center"/>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40</w:t>
            </w:r>
          </w:p>
        </w:tc>
      </w:tr>
    </w:tbl>
    <w:p w14:paraId="386A79FA" w14:textId="77777777" w:rsidR="002C558E" w:rsidRPr="00A23EE4" w:rsidRDefault="002C558E" w:rsidP="002C558E">
      <w:pPr>
        <w:spacing w:after="0" w:line="240" w:lineRule="auto"/>
        <w:ind w:left="0" w:right="0" w:firstLine="0"/>
        <w:rPr>
          <w:rFonts w:eastAsia="Aptos"/>
          <w:kern w:val="2"/>
          <w:sz w:val="22"/>
          <w:szCs w:val="22"/>
          <w:lang w:eastAsia="en-US"/>
          <w14:ligatures w14:val="standardContextual"/>
        </w:rPr>
      </w:pPr>
    </w:p>
    <w:p w14:paraId="2857548C" w14:textId="11172F1A" w:rsidR="00283745" w:rsidRDefault="002C558E" w:rsidP="002C558E">
      <w:pPr>
        <w:spacing w:after="0" w:line="240" w:lineRule="auto"/>
        <w:ind w:left="0" w:right="0" w:firstLine="0"/>
        <w:rPr>
          <w:rFonts w:eastAsia="Aptos"/>
          <w:kern w:val="2"/>
          <w:sz w:val="22"/>
          <w:szCs w:val="22"/>
          <w:lang w:eastAsia="en-US"/>
          <w14:ligatures w14:val="standardContextual"/>
        </w:rPr>
      </w:pPr>
      <w:r w:rsidRPr="00A23EE4">
        <w:rPr>
          <w:rFonts w:eastAsia="Aptos"/>
          <w:b/>
          <w:kern w:val="2"/>
          <w:sz w:val="22"/>
          <w:szCs w:val="22"/>
          <w:lang w:eastAsia="en-US"/>
          <w14:ligatures w14:val="standardContextual"/>
        </w:rPr>
        <w:t>Cuarto.</w:t>
      </w:r>
      <w:r w:rsidR="00A23EE4" w:rsidRPr="00A23EE4">
        <w:rPr>
          <w:rFonts w:eastAsia="Aptos"/>
          <w:b/>
          <w:kern w:val="2"/>
          <w:sz w:val="22"/>
          <w:szCs w:val="22"/>
          <w:lang w:eastAsia="en-US"/>
          <w14:ligatures w14:val="standardContextual"/>
        </w:rPr>
        <w:t>-</w:t>
      </w:r>
      <w:r w:rsidRPr="00A23EE4">
        <w:rPr>
          <w:rFonts w:eastAsia="Aptos"/>
          <w:kern w:val="2"/>
          <w:sz w:val="22"/>
          <w:szCs w:val="22"/>
          <w:lang w:eastAsia="en-US"/>
          <w14:ligatures w14:val="standardContextual"/>
        </w:rPr>
        <w:t xml:space="preserve"> </w:t>
      </w:r>
      <w:r w:rsidR="005911F4">
        <w:rPr>
          <w:rFonts w:eastAsia="Aptos"/>
          <w:kern w:val="2"/>
          <w:sz w:val="22"/>
          <w:szCs w:val="22"/>
          <w:lang w:eastAsia="en-US"/>
          <w14:ligatures w14:val="standardContextual"/>
        </w:rPr>
        <w:t>En ningún caso la reducción de la jornada laboral implicará la disminución de sueldos, salarios o prestaciones de las personas trabajadoras</w:t>
      </w:r>
      <w:r w:rsidRPr="00A23EE4">
        <w:rPr>
          <w:rFonts w:eastAsia="Aptos"/>
          <w:kern w:val="2"/>
          <w:sz w:val="22"/>
          <w:szCs w:val="22"/>
          <w:lang w:eastAsia="en-US"/>
          <w14:ligatures w14:val="standardContextual"/>
        </w:rPr>
        <w:t>.</w:t>
      </w:r>
    </w:p>
    <w:p w14:paraId="041DE6D6" w14:textId="77777777" w:rsidR="005911F4" w:rsidRDefault="005911F4" w:rsidP="002C558E">
      <w:pPr>
        <w:spacing w:after="0" w:line="240" w:lineRule="auto"/>
        <w:ind w:left="0" w:right="0" w:firstLine="0"/>
        <w:rPr>
          <w:rFonts w:eastAsia="Aptos"/>
          <w:kern w:val="2"/>
          <w:sz w:val="22"/>
          <w:szCs w:val="22"/>
          <w:lang w:eastAsia="en-US"/>
          <w14:ligatures w14:val="standardContextual"/>
        </w:rPr>
      </w:pPr>
    </w:p>
    <w:p w14:paraId="088AD542" w14:textId="77777777" w:rsidR="005911F4" w:rsidRDefault="005911F4" w:rsidP="002C558E">
      <w:pPr>
        <w:spacing w:after="0" w:line="240" w:lineRule="auto"/>
        <w:ind w:left="0" w:right="0" w:firstLine="0"/>
        <w:rPr>
          <w:rFonts w:eastAsia="Aptos"/>
          <w:kern w:val="2"/>
          <w:sz w:val="22"/>
          <w:szCs w:val="22"/>
          <w:lang w:eastAsia="en-US"/>
          <w14:ligatures w14:val="standardContextual"/>
        </w:rPr>
      </w:pPr>
    </w:p>
    <w:p w14:paraId="178A1C80" w14:textId="77777777" w:rsidR="00F01AFE" w:rsidRPr="00A23EE4" w:rsidRDefault="00F01AFE" w:rsidP="00646D5E">
      <w:pPr>
        <w:spacing w:after="0" w:line="240" w:lineRule="auto"/>
        <w:ind w:left="0" w:right="0" w:firstLine="0"/>
        <w:jc w:val="center"/>
        <w:rPr>
          <w:b/>
          <w:color w:val="000000" w:themeColor="text1"/>
          <w:sz w:val="22"/>
          <w:szCs w:val="22"/>
        </w:rPr>
      </w:pPr>
      <w:r w:rsidRPr="00A23EE4">
        <w:rPr>
          <w:b/>
          <w:color w:val="000000" w:themeColor="text1"/>
          <w:sz w:val="22"/>
          <w:szCs w:val="22"/>
        </w:rPr>
        <w:lastRenderedPageBreak/>
        <w:t>T</w:t>
      </w:r>
      <w:r w:rsidR="00117C25" w:rsidRPr="00A23EE4">
        <w:rPr>
          <w:b/>
          <w:color w:val="000000" w:themeColor="text1"/>
          <w:sz w:val="22"/>
          <w:szCs w:val="22"/>
        </w:rPr>
        <w:t xml:space="preserve"> </w:t>
      </w:r>
      <w:r w:rsidRPr="00A23EE4">
        <w:rPr>
          <w:b/>
          <w:color w:val="000000" w:themeColor="text1"/>
          <w:sz w:val="22"/>
          <w:szCs w:val="22"/>
        </w:rPr>
        <w:t>r</w:t>
      </w:r>
      <w:r w:rsidR="00117C25" w:rsidRPr="00A23EE4">
        <w:rPr>
          <w:b/>
          <w:color w:val="000000" w:themeColor="text1"/>
          <w:sz w:val="22"/>
          <w:szCs w:val="22"/>
        </w:rPr>
        <w:t xml:space="preserve"> </w:t>
      </w:r>
      <w:r w:rsidRPr="00A23EE4">
        <w:rPr>
          <w:b/>
          <w:color w:val="000000" w:themeColor="text1"/>
          <w:sz w:val="22"/>
          <w:szCs w:val="22"/>
        </w:rPr>
        <w:t>a</w:t>
      </w:r>
      <w:r w:rsidR="00117C25" w:rsidRPr="00A23EE4">
        <w:rPr>
          <w:b/>
          <w:color w:val="000000" w:themeColor="text1"/>
          <w:sz w:val="22"/>
          <w:szCs w:val="22"/>
        </w:rPr>
        <w:t xml:space="preserve"> </w:t>
      </w:r>
      <w:r w:rsidRPr="00A23EE4">
        <w:rPr>
          <w:b/>
          <w:color w:val="000000" w:themeColor="text1"/>
          <w:sz w:val="22"/>
          <w:szCs w:val="22"/>
        </w:rPr>
        <w:t>n</w:t>
      </w:r>
      <w:r w:rsidR="00117C25" w:rsidRPr="00A23EE4">
        <w:rPr>
          <w:b/>
          <w:color w:val="000000" w:themeColor="text1"/>
          <w:sz w:val="22"/>
          <w:szCs w:val="22"/>
        </w:rPr>
        <w:t xml:space="preserve"> </w:t>
      </w:r>
      <w:r w:rsidRPr="00A23EE4">
        <w:rPr>
          <w:b/>
          <w:color w:val="000000" w:themeColor="text1"/>
          <w:sz w:val="22"/>
          <w:szCs w:val="22"/>
        </w:rPr>
        <w:t>s</w:t>
      </w:r>
      <w:r w:rsidR="00117C25" w:rsidRPr="00A23EE4">
        <w:rPr>
          <w:b/>
          <w:color w:val="000000" w:themeColor="text1"/>
          <w:sz w:val="22"/>
          <w:szCs w:val="22"/>
        </w:rPr>
        <w:t xml:space="preserve"> </w:t>
      </w:r>
      <w:r w:rsidRPr="00A23EE4">
        <w:rPr>
          <w:b/>
          <w:color w:val="000000" w:themeColor="text1"/>
          <w:sz w:val="22"/>
          <w:szCs w:val="22"/>
        </w:rPr>
        <w:t>i</w:t>
      </w:r>
      <w:r w:rsidR="00117C25" w:rsidRPr="00A23EE4">
        <w:rPr>
          <w:b/>
          <w:color w:val="000000" w:themeColor="text1"/>
          <w:sz w:val="22"/>
          <w:szCs w:val="22"/>
        </w:rPr>
        <w:t xml:space="preserve"> </w:t>
      </w:r>
      <w:r w:rsidRPr="00A23EE4">
        <w:rPr>
          <w:b/>
          <w:color w:val="000000" w:themeColor="text1"/>
          <w:sz w:val="22"/>
          <w:szCs w:val="22"/>
        </w:rPr>
        <w:t>t</w:t>
      </w:r>
      <w:r w:rsidR="00117C25" w:rsidRPr="00A23EE4">
        <w:rPr>
          <w:b/>
          <w:color w:val="000000" w:themeColor="text1"/>
          <w:sz w:val="22"/>
          <w:szCs w:val="22"/>
        </w:rPr>
        <w:t xml:space="preserve"> </w:t>
      </w:r>
      <w:r w:rsidRPr="00A23EE4">
        <w:rPr>
          <w:b/>
          <w:color w:val="000000" w:themeColor="text1"/>
          <w:sz w:val="22"/>
          <w:szCs w:val="22"/>
        </w:rPr>
        <w:t>o</w:t>
      </w:r>
      <w:r w:rsidR="00117C25" w:rsidRPr="00A23EE4">
        <w:rPr>
          <w:b/>
          <w:color w:val="000000" w:themeColor="text1"/>
          <w:sz w:val="22"/>
          <w:szCs w:val="22"/>
        </w:rPr>
        <w:t xml:space="preserve"> </w:t>
      </w:r>
      <w:r w:rsidRPr="00A23EE4">
        <w:rPr>
          <w:b/>
          <w:color w:val="000000" w:themeColor="text1"/>
          <w:sz w:val="22"/>
          <w:szCs w:val="22"/>
        </w:rPr>
        <w:t>r</w:t>
      </w:r>
      <w:r w:rsidR="00117C25" w:rsidRPr="00A23EE4">
        <w:rPr>
          <w:b/>
          <w:color w:val="000000" w:themeColor="text1"/>
          <w:sz w:val="22"/>
          <w:szCs w:val="22"/>
        </w:rPr>
        <w:t xml:space="preserve"> </w:t>
      </w:r>
      <w:r w:rsidRPr="00A23EE4">
        <w:rPr>
          <w:b/>
          <w:color w:val="000000" w:themeColor="text1"/>
          <w:sz w:val="22"/>
          <w:szCs w:val="22"/>
        </w:rPr>
        <w:t>i</w:t>
      </w:r>
      <w:r w:rsidR="00117C25" w:rsidRPr="00A23EE4">
        <w:rPr>
          <w:b/>
          <w:color w:val="000000" w:themeColor="text1"/>
          <w:sz w:val="22"/>
          <w:szCs w:val="22"/>
        </w:rPr>
        <w:t xml:space="preserve"> </w:t>
      </w:r>
      <w:r w:rsidRPr="00A23EE4">
        <w:rPr>
          <w:b/>
          <w:color w:val="000000" w:themeColor="text1"/>
          <w:sz w:val="22"/>
          <w:szCs w:val="22"/>
        </w:rPr>
        <w:t>o</w:t>
      </w:r>
      <w:r w:rsidR="00117C25" w:rsidRPr="00A23EE4">
        <w:rPr>
          <w:b/>
          <w:color w:val="000000" w:themeColor="text1"/>
          <w:sz w:val="22"/>
          <w:szCs w:val="22"/>
        </w:rPr>
        <w:t xml:space="preserve"> </w:t>
      </w:r>
      <w:r w:rsidRPr="00A23EE4">
        <w:rPr>
          <w:b/>
          <w:color w:val="000000" w:themeColor="text1"/>
          <w:sz w:val="22"/>
          <w:szCs w:val="22"/>
        </w:rPr>
        <w:t>s</w:t>
      </w:r>
    </w:p>
    <w:p w14:paraId="766C3DC3" w14:textId="77777777" w:rsidR="00A11829" w:rsidRPr="00A23EE4" w:rsidRDefault="00A11829" w:rsidP="00A42294">
      <w:pPr>
        <w:spacing w:after="0" w:line="360" w:lineRule="auto"/>
        <w:ind w:left="0" w:right="-6" w:hanging="11"/>
        <w:rPr>
          <w:rFonts w:eastAsia="Calibri"/>
          <w:b/>
          <w:color w:val="000000" w:themeColor="text1"/>
          <w:sz w:val="22"/>
          <w:szCs w:val="22"/>
          <w:lang w:eastAsia="en-US"/>
        </w:rPr>
      </w:pPr>
    </w:p>
    <w:p w14:paraId="06D326CC" w14:textId="77777777" w:rsidR="00F01AFE" w:rsidRPr="00646D5E" w:rsidRDefault="000D5AF2" w:rsidP="00646D5E">
      <w:pPr>
        <w:spacing w:after="0" w:line="240" w:lineRule="auto"/>
        <w:ind w:left="0" w:right="-6" w:hanging="11"/>
        <w:rPr>
          <w:rFonts w:eastAsia="Calibri"/>
          <w:b/>
          <w:color w:val="000000" w:themeColor="text1"/>
          <w:sz w:val="22"/>
          <w:szCs w:val="22"/>
          <w:lang w:eastAsia="en-US"/>
        </w:rPr>
      </w:pPr>
      <w:r w:rsidRPr="00646D5E">
        <w:rPr>
          <w:rFonts w:eastAsia="Calibri"/>
          <w:b/>
          <w:color w:val="000000" w:themeColor="text1"/>
          <w:sz w:val="22"/>
          <w:szCs w:val="22"/>
          <w:lang w:eastAsia="en-US"/>
        </w:rPr>
        <w:t>Publicación</w:t>
      </w:r>
    </w:p>
    <w:p w14:paraId="6D8422A5" w14:textId="77777777" w:rsidR="00F01AFE" w:rsidRDefault="00F01AFE" w:rsidP="00646D5E">
      <w:pPr>
        <w:spacing w:after="0" w:line="240" w:lineRule="auto"/>
        <w:ind w:left="0" w:right="-6" w:hanging="11"/>
        <w:rPr>
          <w:rFonts w:eastAsia="Calibri"/>
          <w:color w:val="000000" w:themeColor="text1"/>
          <w:sz w:val="22"/>
          <w:szCs w:val="22"/>
          <w:lang w:eastAsia="en-US"/>
        </w:rPr>
      </w:pPr>
      <w:r w:rsidRPr="00646D5E">
        <w:rPr>
          <w:rFonts w:eastAsia="Calibri"/>
          <w:b/>
          <w:color w:val="000000" w:themeColor="text1"/>
          <w:sz w:val="22"/>
          <w:szCs w:val="22"/>
          <w:lang w:eastAsia="en-US"/>
        </w:rPr>
        <w:t xml:space="preserve">Artículo primero. </w:t>
      </w:r>
      <w:r w:rsidRPr="00646D5E">
        <w:rPr>
          <w:rFonts w:eastAsia="Calibri"/>
          <w:color w:val="000000" w:themeColor="text1"/>
          <w:sz w:val="22"/>
          <w:szCs w:val="22"/>
          <w:lang w:eastAsia="en-US"/>
        </w:rPr>
        <w:t>Publíquese este decreto en el Diario Oficial del Gobierno del Estado de Yucatán.</w:t>
      </w:r>
    </w:p>
    <w:p w14:paraId="2D745F00" w14:textId="77777777" w:rsidR="00A23EE4" w:rsidRPr="00646D5E" w:rsidRDefault="00A23EE4" w:rsidP="00646D5E">
      <w:pPr>
        <w:spacing w:after="0" w:line="240" w:lineRule="auto"/>
        <w:ind w:left="0" w:right="-6" w:hanging="11"/>
        <w:rPr>
          <w:rFonts w:eastAsia="Calibri"/>
          <w:color w:val="000000" w:themeColor="text1"/>
          <w:sz w:val="22"/>
          <w:szCs w:val="22"/>
          <w:lang w:eastAsia="en-US"/>
        </w:rPr>
      </w:pPr>
    </w:p>
    <w:p w14:paraId="7530CFBE" w14:textId="77777777" w:rsidR="00F01AFE" w:rsidRPr="00646D5E" w:rsidRDefault="00F01AFE" w:rsidP="00646D5E">
      <w:pPr>
        <w:spacing w:after="0" w:line="240" w:lineRule="auto"/>
        <w:ind w:left="0" w:right="-6" w:hanging="11"/>
        <w:rPr>
          <w:rFonts w:eastAsia="Calibri"/>
          <w:b/>
          <w:color w:val="000000" w:themeColor="text1"/>
          <w:sz w:val="22"/>
          <w:szCs w:val="22"/>
          <w:lang w:eastAsia="en-US"/>
        </w:rPr>
      </w:pPr>
      <w:r w:rsidRPr="00646D5E">
        <w:rPr>
          <w:rFonts w:eastAsia="Calibri"/>
          <w:b/>
          <w:color w:val="000000" w:themeColor="text1"/>
          <w:sz w:val="22"/>
          <w:szCs w:val="22"/>
          <w:lang w:eastAsia="en-US"/>
        </w:rPr>
        <w:t>Notificación</w:t>
      </w:r>
    </w:p>
    <w:p w14:paraId="6C9EA628" w14:textId="0ACE6230" w:rsidR="00F01AFE" w:rsidRPr="00646D5E" w:rsidRDefault="00F01AFE" w:rsidP="00646D5E">
      <w:pPr>
        <w:spacing w:after="0" w:line="240" w:lineRule="auto"/>
        <w:ind w:left="0" w:right="-6" w:hanging="11"/>
        <w:rPr>
          <w:rFonts w:eastAsia="Calibri"/>
          <w:color w:val="000000" w:themeColor="text1"/>
          <w:sz w:val="22"/>
          <w:szCs w:val="22"/>
          <w:lang w:eastAsia="en-US"/>
        </w:rPr>
      </w:pPr>
      <w:r w:rsidRPr="00646D5E">
        <w:rPr>
          <w:rFonts w:eastAsia="Calibri"/>
          <w:b/>
          <w:color w:val="000000" w:themeColor="text1"/>
          <w:sz w:val="22"/>
          <w:szCs w:val="22"/>
          <w:lang w:eastAsia="en-US"/>
        </w:rPr>
        <w:t xml:space="preserve">Artículo segundo. </w:t>
      </w:r>
      <w:r w:rsidRPr="00646D5E">
        <w:rPr>
          <w:rFonts w:eastAsia="Calibri"/>
          <w:color w:val="000000" w:themeColor="text1"/>
          <w:sz w:val="22"/>
          <w:szCs w:val="22"/>
          <w:lang w:eastAsia="en-US"/>
        </w:rPr>
        <w:t xml:space="preserve">Envíese a la Cámara de </w:t>
      </w:r>
      <w:r w:rsidR="005911F4">
        <w:rPr>
          <w:rFonts w:eastAsia="Calibri"/>
          <w:color w:val="000000" w:themeColor="text1"/>
          <w:sz w:val="22"/>
          <w:szCs w:val="22"/>
          <w:lang w:eastAsia="en-US"/>
        </w:rPr>
        <w:t>Diputados</w:t>
      </w:r>
      <w:r w:rsidR="00325A52" w:rsidRPr="00646D5E">
        <w:rPr>
          <w:rFonts w:eastAsia="Calibri"/>
          <w:color w:val="000000" w:themeColor="text1"/>
          <w:sz w:val="22"/>
          <w:szCs w:val="22"/>
          <w:lang w:eastAsia="en-US"/>
        </w:rPr>
        <w:t xml:space="preserve"> </w:t>
      </w:r>
      <w:r w:rsidRPr="00646D5E">
        <w:rPr>
          <w:rFonts w:eastAsia="Calibri"/>
          <w:color w:val="000000" w:themeColor="text1"/>
          <w:sz w:val="22"/>
          <w:szCs w:val="22"/>
          <w:lang w:eastAsia="en-US"/>
        </w:rPr>
        <w:t>del Honorable Congreso de la Unión, esta Minuta aprobada por el Congreso del Estado de Yucatán, para los efectos legales que correspondan.</w:t>
      </w:r>
    </w:p>
    <w:p w14:paraId="1D5934C2" w14:textId="77777777" w:rsidR="00F01AFE" w:rsidRPr="00283745" w:rsidRDefault="00F01AFE" w:rsidP="00646D5E">
      <w:pPr>
        <w:spacing w:after="0" w:line="240" w:lineRule="auto"/>
        <w:ind w:left="0" w:right="0" w:firstLine="0"/>
        <w:rPr>
          <w:b/>
          <w:color w:val="000000" w:themeColor="text1"/>
          <w:sz w:val="18"/>
          <w:szCs w:val="18"/>
        </w:rPr>
      </w:pPr>
    </w:p>
    <w:p w14:paraId="65BD7215" w14:textId="799AD148" w:rsidR="000D5729" w:rsidRPr="00874F89" w:rsidRDefault="000D5729" w:rsidP="000D5729">
      <w:pPr>
        <w:spacing w:after="0" w:line="240" w:lineRule="auto"/>
        <w:ind w:left="0" w:right="-6" w:hanging="11"/>
        <w:rPr>
          <w:rFonts w:eastAsia="Calibri"/>
          <w:b/>
          <w:bCs/>
          <w:sz w:val="22"/>
          <w:lang w:eastAsia="en-US"/>
        </w:rPr>
      </w:pPr>
      <w:r w:rsidRPr="00874F89">
        <w:rPr>
          <w:rFonts w:eastAsia="Calibri"/>
          <w:b/>
          <w:bCs/>
          <w:sz w:val="22"/>
          <w:lang w:eastAsia="en-US"/>
        </w:rPr>
        <w:t xml:space="preserve">DADO EN EL SALÓN DE SESIONES ‘‘CONSTITUYENTES DE 1918’’ DEL RECINTO DEL PODER LEGISLATIVO, EN LA CIUDAD DE MÉRIDA, YUCATÁN, A LOS </w:t>
      </w:r>
      <w:r w:rsidR="005911F4">
        <w:rPr>
          <w:rFonts w:eastAsia="Calibri"/>
          <w:b/>
          <w:bCs/>
          <w:sz w:val="22"/>
          <w:lang w:eastAsia="en-US"/>
        </w:rPr>
        <w:t>VEINTICINCO</w:t>
      </w:r>
      <w:r>
        <w:rPr>
          <w:rFonts w:eastAsia="Calibri"/>
          <w:b/>
          <w:bCs/>
          <w:sz w:val="22"/>
          <w:lang w:eastAsia="en-US"/>
        </w:rPr>
        <w:t xml:space="preserve"> </w:t>
      </w:r>
      <w:r w:rsidRPr="00874F89">
        <w:rPr>
          <w:rFonts w:eastAsia="Calibri"/>
          <w:b/>
          <w:bCs/>
          <w:sz w:val="22"/>
          <w:lang w:eastAsia="en-US"/>
        </w:rPr>
        <w:t xml:space="preserve">DÍAS DEL MES DE </w:t>
      </w:r>
      <w:r w:rsidR="005911F4">
        <w:rPr>
          <w:rFonts w:eastAsia="Calibri"/>
          <w:b/>
          <w:bCs/>
          <w:sz w:val="22"/>
          <w:lang w:eastAsia="en-US"/>
        </w:rPr>
        <w:t>FEBRERO</w:t>
      </w:r>
      <w:r w:rsidRPr="00874F89">
        <w:rPr>
          <w:rFonts w:eastAsia="Calibri"/>
          <w:b/>
          <w:bCs/>
          <w:sz w:val="22"/>
          <w:lang w:eastAsia="en-US"/>
        </w:rPr>
        <w:t xml:space="preserve"> DEL AÑO DOS MIL VEINTI</w:t>
      </w:r>
      <w:r w:rsidR="005911F4">
        <w:rPr>
          <w:rFonts w:eastAsia="Calibri"/>
          <w:b/>
          <w:bCs/>
          <w:sz w:val="22"/>
          <w:lang w:eastAsia="en-US"/>
        </w:rPr>
        <w:t>SÉIS</w:t>
      </w:r>
      <w:r w:rsidRPr="00874F89">
        <w:rPr>
          <w:rFonts w:eastAsia="Calibri"/>
          <w:b/>
          <w:bCs/>
          <w:sz w:val="22"/>
          <w:lang w:eastAsia="en-US"/>
        </w:rPr>
        <w:t xml:space="preserve">. </w:t>
      </w:r>
    </w:p>
    <w:p w14:paraId="2FCE886A" w14:textId="77777777" w:rsidR="000D5729" w:rsidRPr="00874F89" w:rsidRDefault="000D5729" w:rsidP="000D5729">
      <w:pPr>
        <w:spacing w:after="0" w:line="240" w:lineRule="auto"/>
        <w:ind w:left="0" w:right="0" w:firstLine="0"/>
        <w:rPr>
          <w:b/>
          <w:bCs/>
          <w:sz w:val="22"/>
        </w:rPr>
      </w:pPr>
    </w:p>
    <w:p w14:paraId="21541CDB" w14:textId="2FF7FD35" w:rsidR="000D5729" w:rsidRPr="000D5729" w:rsidRDefault="000D5729" w:rsidP="000D5729">
      <w:pPr>
        <w:spacing w:after="0" w:line="240" w:lineRule="auto"/>
        <w:ind w:left="0" w:firstLine="0"/>
        <w:jc w:val="center"/>
        <w:rPr>
          <w:b/>
          <w:sz w:val="22"/>
          <w:szCs w:val="22"/>
        </w:rPr>
      </w:pPr>
      <w:r w:rsidRPr="000D5729">
        <w:rPr>
          <w:b/>
          <w:sz w:val="22"/>
          <w:szCs w:val="22"/>
        </w:rPr>
        <w:t>PRESIDENT</w:t>
      </w:r>
      <w:r w:rsidR="005911F4">
        <w:rPr>
          <w:b/>
          <w:sz w:val="22"/>
          <w:szCs w:val="22"/>
        </w:rPr>
        <w:t>E</w:t>
      </w:r>
    </w:p>
    <w:p w14:paraId="32E3C8F0" w14:textId="77777777" w:rsidR="000D5729" w:rsidRPr="000D5729" w:rsidRDefault="000D5729" w:rsidP="000D5729">
      <w:pPr>
        <w:spacing w:after="0" w:line="240" w:lineRule="auto"/>
        <w:ind w:left="0" w:firstLine="0"/>
        <w:jc w:val="center"/>
        <w:rPr>
          <w:b/>
          <w:sz w:val="22"/>
          <w:szCs w:val="22"/>
        </w:rPr>
      </w:pPr>
    </w:p>
    <w:p w14:paraId="67A06EAF" w14:textId="77777777" w:rsidR="000D5729" w:rsidRPr="000D5729" w:rsidRDefault="000D5729" w:rsidP="000D5729">
      <w:pPr>
        <w:spacing w:after="0" w:line="240" w:lineRule="auto"/>
        <w:ind w:left="0" w:firstLine="0"/>
        <w:jc w:val="center"/>
        <w:rPr>
          <w:b/>
          <w:sz w:val="22"/>
          <w:szCs w:val="22"/>
        </w:rPr>
      </w:pPr>
    </w:p>
    <w:p w14:paraId="10C32511" w14:textId="77777777" w:rsidR="000D5729" w:rsidRPr="000D5729" w:rsidRDefault="000D5729" w:rsidP="000D5729">
      <w:pPr>
        <w:spacing w:after="0" w:line="240" w:lineRule="auto"/>
        <w:ind w:left="0" w:firstLine="0"/>
        <w:jc w:val="center"/>
        <w:rPr>
          <w:b/>
          <w:sz w:val="22"/>
          <w:szCs w:val="22"/>
        </w:rPr>
      </w:pPr>
    </w:p>
    <w:p w14:paraId="2971A976" w14:textId="77210B82" w:rsidR="000D5729" w:rsidRPr="000D5729" w:rsidRDefault="000D5729" w:rsidP="000D5729">
      <w:pPr>
        <w:spacing w:after="0" w:line="240" w:lineRule="auto"/>
        <w:ind w:left="0" w:firstLine="0"/>
        <w:jc w:val="center"/>
        <w:rPr>
          <w:b/>
          <w:sz w:val="22"/>
          <w:szCs w:val="22"/>
        </w:rPr>
      </w:pPr>
      <w:r w:rsidRPr="000D5729">
        <w:rPr>
          <w:b/>
          <w:sz w:val="22"/>
          <w:szCs w:val="22"/>
        </w:rPr>
        <w:t xml:space="preserve">DIP. </w:t>
      </w:r>
      <w:r w:rsidR="009C4940">
        <w:rPr>
          <w:b/>
          <w:sz w:val="22"/>
          <w:szCs w:val="22"/>
        </w:rPr>
        <w:t>RAFAEL GERMÁN QUINTAL MEDINA</w:t>
      </w:r>
      <w:r w:rsidRPr="000D5729">
        <w:rPr>
          <w:b/>
          <w:sz w:val="22"/>
          <w:szCs w:val="22"/>
        </w:rPr>
        <w:t>.</w:t>
      </w:r>
    </w:p>
    <w:p w14:paraId="087ED4C2" w14:textId="77777777" w:rsidR="000D5729" w:rsidRPr="000D5729" w:rsidRDefault="000D5729" w:rsidP="000D5729">
      <w:pPr>
        <w:spacing w:after="0" w:line="240" w:lineRule="auto"/>
        <w:ind w:left="0" w:firstLine="0"/>
        <w:jc w:val="center"/>
        <w:rPr>
          <w:b/>
          <w:sz w:val="22"/>
          <w:szCs w:val="22"/>
        </w:rPr>
      </w:pPr>
    </w:p>
    <w:p w14:paraId="04B4D57F" w14:textId="77777777" w:rsidR="000D5729" w:rsidRPr="000D5729" w:rsidRDefault="000D5729" w:rsidP="000D5729">
      <w:pPr>
        <w:spacing w:after="0" w:line="240" w:lineRule="auto"/>
        <w:ind w:left="0" w:firstLine="0"/>
        <w:jc w:val="center"/>
        <w:rPr>
          <w:b/>
          <w:sz w:val="22"/>
          <w:szCs w:val="22"/>
        </w:rPr>
      </w:pPr>
    </w:p>
    <w:p w14:paraId="286F1366" w14:textId="77777777" w:rsidR="000D5729" w:rsidRPr="000D5729" w:rsidRDefault="000D5729" w:rsidP="000D5729">
      <w:pPr>
        <w:spacing w:after="0" w:line="240" w:lineRule="auto"/>
        <w:ind w:left="0" w:firstLine="0"/>
        <w:rPr>
          <w:b/>
          <w:sz w:val="22"/>
          <w:szCs w:val="22"/>
        </w:rPr>
      </w:pPr>
    </w:p>
    <w:tbl>
      <w:tblPr>
        <w:tblStyle w:val="Tablaconcuadrcul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0D5729" w:rsidRPr="000D5729" w14:paraId="20191FB7" w14:textId="77777777" w:rsidTr="002C50BC">
        <w:trPr>
          <w:jc w:val="center"/>
        </w:trPr>
        <w:tc>
          <w:tcPr>
            <w:tcW w:w="4819" w:type="dxa"/>
          </w:tcPr>
          <w:p w14:paraId="4847F49D" w14:textId="6820639B" w:rsidR="000D5729" w:rsidRPr="000D5729" w:rsidRDefault="000D5729" w:rsidP="00882AC2">
            <w:pPr>
              <w:jc w:val="center"/>
              <w:rPr>
                <w:rFonts w:ascii="Arial" w:hAnsi="Arial" w:cs="Arial"/>
                <w:b/>
              </w:rPr>
            </w:pPr>
            <w:r w:rsidRPr="000D5729">
              <w:rPr>
                <w:rFonts w:ascii="Arial" w:hAnsi="Arial" w:cs="Arial"/>
                <w:b/>
              </w:rPr>
              <w:t>SECRETARI</w:t>
            </w:r>
            <w:r w:rsidR="009C4940">
              <w:rPr>
                <w:rFonts w:ascii="Arial" w:hAnsi="Arial" w:cs="Arial"/>
                <w:b/>
              </w:rPr>
              <w:t>A</w:t>
            </w:r>
          </w:p>
          <w:p w14:paraId="0B800C98" w14:textId="77777777" w:rsidR="000D5729" w:rsidRPr="000D5729" w:rsidRDefault="000D5729" w:rsidP="00882AC2">
            <w:pPr>
              <w:jc w:val="center"/>
              <w:rPr>
                <w:rFonts w:ascii="Arial" w:hAnsi="Arial" w:cs="Arial"/>
                <w:b/>
              </w:rPr>
            </w:pPr>
          </w:p>
          <w:p w14:paraId="4A6FE9BA" w14:textId="77777777" w:rsidR="000D5729" w:rsidRPr="000D5729" w:rsidRDefault="000D5729" w:rsidP="00882AC2">
            <w:pPr>
              <w:jc w:val="center"/>
              <w:rPr>
                <w:rFonts w:ascii="Arial" w:hAnsi="Arial" w:cs="Arial"/>
                <w:b/>
              </w:rPr>
            </w:pPr>
          </w:p>
          <w:p w14:paraId="42665B7D" w14:textId="77777777" w:rsidR="000D5729" w:rsidRPr="000D5729" w:rsidRDefault="000D5729" w:rsidP="00882AC2">
            <w:pPr>
              <w:jc w:val="center"/>
              <w:rPr>
                <w:rFonts w:ascii="Arial" w:hAnsi="Arial" w:cs="Arial"/>
                <w:b/>
              </w:rPr>
            </w:pPr>
          </w:p>
          <w:p w14:paraId="131AD1B8" w14:textId="77777777" w:rsidR="00CC4AD7" w:rsidRDefault="000D5729" w:rsidP="00882AC2">
            <w:pPr>
              <w:jc w:val="center"/>
              <w:rPr>
                <w:rFonts w:ascii="Arial" w:hAnsi="Arial" w:cs="Arial"/>
                <w:b/>
              </w:rPr>
            </w:pPr>
            <w:r w:rsidRPr="000D5729">
              <w:rPr>
                <w:rFonts w:ascii="Arial" w:hAnsi="Arial" w:cs="Arial"/>
                <w:b/>
              </w:rPr>
              <w:t xml:space="preserve">DIP. </w:t>
            </w:r>
            <w:r w:rsidR="009C4940">
              <w:rPr>
                <w:rFonts w:ascii="Arial" w:hAnsi="Arial" w:cs="Arial"/>
                <w:b/>
              </w:rPr>
              <w:t xml:space="preserve">SAYDA MELINA RODRÍGUEZ </w:t>
            </w:r>
          </w:p>
          <w:p w14:paraId="6BD098DC" w14:textId="5578B73F" w:rsidR="000D5729" w:rsidRPr="000D5729" w:rsidRDefault="009C4940" w:rsidP="00882AC2">
            <w:pPr>
              <w:jc w:val="center"/>
              <w:rPr>
                <w:rFonts w:ascii="Arial" w:hAnsi="Arial" w:cs="Arial"/>
                <w:b/>
              </w:rPr>
            </w:pPr>
            <w:r>
              <w:rPr>
                <w:rFonts w:ascii="Arial" w:hAnsi="Arial" w:cs="Arial"/>
                <w:b/>
              </w:rPr>
              <w:t>GÓMEZ</w:t>
            </w:r>
            <w:r w:rsidR="000D5729" w:rsidRPr="000D5729">
              <w:rPr>
                <w:rFonts w:ascii="Arial" w:hAnsi="Arial" w:cs="Arial"/>
                <w:b/>
              </w:rPr>
              <w:t>.</w:t>
            </w:r>
          </w:p>
          <w:p w14:paraId="3C851094" w14:textId="77777777" w:rsidR="000D5729" w:rsidRPr="000D5729" w:rsidRDefault="000D5729" w:rsidP="00882AC2">
            <w:pPr>
              <w:jc w:val="center"/>
              <w:rPr>
                <w:rFonts w:ascii="Arial" w:hAnsi="Arial" w:cs="Arial"/>
                <w:b/>
              </w:rPr>
            </w:pPr>
          </w:p>
        </w:tc>
        <w:tc>
          <w:tcPr>
            <w:tcW w:w="4820" w:type="dxa"/>
          </w:tcPr>
          <w:p w14:paraId="57D9E3E4" w14:textId="5A489B5D" w:rsidR="000D5729" w:rsidRPr="000D5729" w:rsidRDefault="000D5729" w:rsidP="00882AC2">
            <w:pPr>
              <w:jc w:val="center"/>
              <w:rPr>
                <w:rFonts w:ascii="Arial" w:hAnsi="Arial" w:cs="Arial"/>
                <w:b/>
              </w:rPr>
            </w:pPr>
            <w:r w:rsidRPr="000D5729">
              <w:rPr>
                <w:rFonts w:ascii="Arial" w:hAnsi="Arial" w:cs="Arial"/>
                <w:b/>
              </w:rPr>
              <w:t>SECRETARI</w:t>
            </w:r>
            <w:r w:rsidR="009C4940">
              <w:rPr>
                <w:rFonts w:ascii="Arial" w:hAnsi="Arial" w:cs="Arial"/>
                <w:b/>
              </w:rPr>
              <w:t>A</w:t>
            </w:r>
          </w:p>
          <w:p w14:paraId="5D0891C5" w14:textId="77777777" w:rsidR="000D5729" w:rsidRPr="000D5729" w:rsidRDefault="000D5729" w:rsidP="00882AC2">
            <w:pPr>
              <w:jc w:val="center"/>
              <w:rPr>
                <w:rFonts w:ascii="Arial" w:hAnsi="Arial" w:cs="Arial"/>
                <w:b/>
              </w:rPr>
            </w:pPr>
          </w:p>
          <w:p w14:paraId="2CCD1AA5" w14:textId="77777777" w:rsidR="000D5729" w:rsidRPr="000D5729" w:rsidRDefault="000D5729" w:rsidP="00882AC2">
            <w:pPr>
              <w:jc w:val="center"/>
              <w:rPr>
                <w:rFonts w:ascii="Arial" w:hAnsi="Arial" w:cs="Arial"/>
                <w:b/>
              </w:rPr>
            </w:pPr>
          </w:p>
          <w:p w14:paraId="5383EAE1" w14:textId="77777777" w:rsidR="000D5729" w:rsidRPr="000D5729" w:rsidRDefault="000D5729" w:rsidP="00882AC2">
            <w:pPr>
              <w:jc w:val="center"/>
              <w:rPr>
                <w:rFonts w:ascii="Arial" w:hAnsi="Arial" w:cs="Arial"/>
                <w:b/>
              </w:rPr>
            </w:pPr>
          </w:p>
          <w:p w14:paraId="2D9C4C6C" w14:textId="77777777" w:rsidR="00CC4AD7" w:rsidRDefault="000D5729" w:rsidP="00882AC2">
            <w:pPr>
              <w:jc w:val="center"/>
              <w:rPr>
                <w:rFonts w:ascii="Arial" w:hAnsi="Arial" w:cs="Arial"/>
                <w:b/>
              </w:rPr>
            </w:pPr>
            <w:r w:rsidRPr="000D5729">
              <w:rPr>
                <w:rFonts w:ascii="Arial" w:hAnsi="Arial" w:cs="Arial"/>
                <w:b/>
              </w:rPr>
              <w:t xml:space="preserve">DIP. </w:t>
            </w:r>
            <w:r w:rsidR="009C4940">
              <w:rPr>
                <w:rFonts w:ascii="Arial" w:hAnsi="Arial" w:cs="Arial"/>
                <w:b/>
              </w:rPr>
              <w:t xml:space="preserve">MARÍA ESTHER MAGADÁN </w:t>
            </w:r>
          </w:p>
          <w:p w14:paraId="06D6A9C3" w14:textId="06EC2D8E" w:rsidR="000D5729" w:rsidRPr="000D5729" w:rsidRDefault="009C4940" w:rsidP="00882AC2">
            <w:pPr>
              <w:jc w:val="center"/>
              <w:rPr>
                <w:rFonts w:ascii="Arial" w:hAnsi="Arial" w:cs="Arial"/>
                <w:b/>
              </w:rPr>
            </w:pPr>
            <w:r>
              <w:rPr>
                <w:rFonts w:ascii="Arial" w:hAnsi="Arial" w:cs="Arial"/>
                <w:b/>
              </w:rPr>
              <w:t>ALONZO</w:t>
            </w:r>
            <w:r w:rsidR="000D5729" w:rsidRPr="000D5729">
              <w:rPr>
                <w:rFonts w:ascii="Arial" w:hAnsi="Arial" w:cs="Arial"/>
                <w:b/>
              </w:rPr>
              <w:t>.</w:t>
            </w:r>
          </w:p>
          <w:p w14:paraId="743B4027" w14:textId="77777777" w:rsidR="000D5729" w:rsidRPr="000D5729" w:rsidRDefault="000D5729" w:rsidP="00882AC2">
            <w:pPr>
              <w:jc w:val="center"/>
              <w:rPr>
                <w:rFonts w:ascii="Arial" w:hAnsi="Arial" w:cs="Arial"/>
                <w:b/>
              </w:rPr>
            </w:pPr>
          </w:p>
        </w:tc>
      </w:tr>
    </w:tbl>
    <w:p w14:paraId="0610D08E" w14:textId="77777777" w:rsidR="00FE0016" w:rsidRDefault="00FE0016" w:rsidP="00646D5E">
      <w:pPr>
        <w:spacing w:after="0" w:line="240" w:lineRule="auto"/>
        <w:ind w:left="0" w:right="0" w:firstLine="0"/>
        <w:rPr>
          <w:b/>
          <w:color w:val="000000" w:themeColor="text1"/>
        </w:rPr>
      </w:pPr>
    </w:p>
    <w:p w14:paraId="05D9EFE4" w14:textId="77777777" w:rsidR="00A11829" w:rsidRPr="00A11829" w:rsidRDefault="00A11829" w:rsidP="00646D5E">
      <w:pPr>
        <w:spacing w:after="0" w:line="240" w:lineRule="auto"/>
        <w:ind w:left="0" w:right="0" w:firstLine="0"/>
        <w:rPr>
          <w:b/>
          <w:color w:val="000000" w:themeColor="text1"/>
        </w:rPr>
      </w:pPr>
    </w:p>
    <w:p w14:paraId="1B598453" w14:textId="77326304" w:rsidR="00CE0F5D" w:rsidRDefault="00CE0F5D" w:rsidP="00646D5E">
      <w:pPr>
        <w:spacing w:after="0" w:line="240" w:lineRule="auto"/>
        <w:ind w:left="0" w:right="0" w:firstLine="0"/>
        <w:jc w:val="center"/>
        <w:rPr>
          <w:b/>
          <w:color w:val="000000" w:themeColor="text1"/>
          <w:sz w:val="22"/>
          <w:szCs w:val="22"/>
        </w:rPr>
      </w:pPr>
    </w:p>
    <w:p w14:paraId="18D51C84" w14:textId="01E65E9C" w:rsidR="00283745" w:rsidRDefault="00283745"/>
    <w:p w14:paraId="71D938E8" w14:textId="630D7C0C" w:rsidR="00874816" w:rsidRPr="00646D5E" w:rsidRDefault="00874816" w:rsidP="00C74B2E">
      <w:pPr>
        <w:spacing w:after="0" w:line="240" w:lineRule="auto"/>
        <w:ind w:left="0" w:right="0" w:firstLine="0"/>
        <w:rPr>
          <w:b/>
          <w:color w:val="000000" w:themeColor="text1"/>
          <w:sz w:val="20"/>
          <w:szCs w:val="20"/>
        </w:rPr>
      </w:pPr>
    </w:p>
    <w:sectPr w:rsidR="00874816" w:rsidRPr="00646D5E" w:rsidSect="00534797">
      <w:headerReference w:type="even" r:id="rId8"/>
      <w:headerReference w:type="default" r:id="rId9"/>
      <w:footerReference w:type="even" r:id="rId10"/>
      <w:footerReference w:type="default" r:id="rId11"/>
      <w:headerReference w:type="first" r:id="rId12"/>
      <w:footerReference w:type="first" r:id="rId13"/>
      <w:pgSz w:w="12240" w:h="15840" w:code="1"/>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E84D" w14:textId="77777777" w:rsidR="00306835" w:rsidRDefault="00306835">
      <w:pPr>
        <w:spacing w:after="0" w:line="240" w:lineRule="auto"/>
      </w:pPr>
      <w:r>
        <w:separator/>
      </w:r>
    </w:p>
  </w:endnote>
  <w:endnote w:type="continuationSeparator" w:id="0">
    <w:p w14:paraId="17F70389" w14:textId="77777777" w:rsidR="00306835" w:rsidRDefault="0030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0F5" w14:textId="77777777" w:rsidR="007373A4" w:rsidRDefault="007373A4">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3746" w14:textId="77777777" w:rsidR="007373A4" w:rsidRDefault="007373A4">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647D39">
      <w:rPr>
        <w:noProof/>
        <w:color w:val="000000"/>
        <w:sz w:val="21"/>
        <w:szCs w:val="21"/>
      </w:rPr>
      <w:t>3</w:t>
    </w:r>
    <w:r>
      <w:rPr>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F3B" w14:textId="77777777" w:rsidR="007373A4" w:rsidRDefault="007373A4">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92D5" w14:textId="77777777" w:rsidR="00306835" w:rsidRDefault="00306835">
      <w:pPr>
        <w:spacing w:after="0" w:line="240" w:lineRule="auto"/>
      </w:pPr>
      <w:r>
        <w:separator/>
      </w:r>
    </w:p>
  </w:footnote>
  <w:footnote w:type="continuationSeparator" w:id="0">
    <w:p w14:paraId="5BA5CA53" w14:textId="77777777" w:rsidR="00306835" w:rsidRDefault="0030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0FA" w14:textId="77777777" w:rsidR="007373A4" w:rsidRDefault="007373A4">
    <w:pPr>
      <w:spacing w:after="0" w:line="244" w:lineRule="auto"/>
      <w:ind w:left="0" w:right="0" w:firstLine="0"/>
      <w:jc w:val="center"/>
    </w:pPr>
    <w:r>
      <w:rPr>
        <w:noProof/>
      </w:rPr>
      <w:drawing>
        <wp:anchor distT="0" distB="0" distL="114300" distR="114300" simplePos="0" relativeHeight="251662336" behindDoc="0" locked="0" layoutInCell="1" hidden="0" allowOverlap="1" wp14:anchorId="57D5C021" wp14:editId="3E3893B2">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DAE8" w14:textId="77777777" w:rsidR="007373A4" w:rsidRDefault="007373A4">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1B86E81C" wp14:editId="218348D9">
          <wp:simplePos x="0" y="0"/>
          <wp:positionH relativeFrom="margin">
            <wp:posOffset>-128372</wp:posOffset>
          </wp:positionH>
          <wp:positionV relativeFrom="paragraph">
            <wp:posOffset>185749</wp:posOffset>
          </wp:positionV>
          <wp:extent cx="936219" cy="907085"/>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448E7C08" wp14:editId="29391886">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D03591B" w14:textId="77777777" w:rsidR="007373A4" w:rsidRPr="00973284" w:rsidRDefault="007373A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7373A4" w:rsidRPr="006B29BD" w:rsidRDefault="007373A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7373A4" w:rsidRPr="00973284" w:rsidRDefault="007373A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7373A4" w:rsidRDefault="007373A4" w:rsidP="00FD0E5D">
                          <w:pPr>
                            <w:jc w:val="center"/>
                          </w:pPr>
                        </w:p>
                        <w:p w14:paraId="4D1F4071" w14:textId="77777777" w:rsidR="007373A4" w:rsidRDefault="007373A4" w:rsidP="00FD0E5D">
                          <w:pPr>
                            <w:jc w:val="center"/>
                          </w:pPr>
                        </w:p>
                        <w:p w14:paraId="42F81361" w14:textId="77777777" w:rsidR="007373A4" w:rsidRDefault="007373A4" w:rsidP="00FD0E5D">
                          <w:pPr>
                            <w:jc w:val="center"/>
                          </w:pPr>
                        </w:p>
                        <w:p w14:paraId="420C5265" w14:textId="77777777" w:rsidR="007373A4" w:rsidRDefault="007373A4" w:rsidP="00FD0E5D">
                          <w:pPr>
                            <w:jc w:val="center"/>
                          </w:pPr>
                        </w:p>
                        <w:p w14:paraId="6DC1C494" w14:textId="77777777" w:rsidR="007373A4" w:rsidRDefault="007373A4" w:rsidP="00FD0E5D">
                          <w:pPr>
                            <w:jc w:val="center"/>
                          </w:pPr>
                        </w:p>
                        <w:p w14:paraId="3D9F6471" w14:textId="77777777" w:rsidR="007373A4" w:rsidRDefault="007373A4" w:rsidP="00FD0E5D">
                          <w:pPr>
                            <w:jc w:val="center"/>
                          </w:pPr>
                        </w:p>
                        <w:p w14:paraId="26DD1480" w14:textId="77777777" w:rsidR="007373A4" w:rsidRDefault="007373A4" w:rsidP="00FD0E5D">
                          <w:pPr>
                            <w:jc w:val="center"/>
                          </w:pPr>
                        </w:p>
                        <w:p w14:paraId="0A6836FD" w14:textId="77777777" w:rsidR="007373A4" w:rsidRDefault="007373A4" w:rsidP="00FD0E5D">
                          <w:pPr>
                            <w:jc w:val="center"/>
                          </w:pPr>
                        </w:p>
                        <w:p w14:paraId="5B123C22" w14:textId="77777777" w:rsidR="007373A4" w:rsidRDefault="007373A4" w:rsidP="00FD0E5D">
                          <w:pPr>
                            <w:jc w:val="center"/>
                          </w:pPr>
                        </w:p>
                        <w:p w14:paraId="6599D557" w14:textId="77777777" w:rsidR="007373A4" w:rsidRDefault="007373A4" w:rsidP="00FD0E5D">
                          <w:pPr>
                            <w:jc w:val="center"/>
                          </w:pPr>
                        </w:p>
                        <w:p w14:paraId="599A6782" w14:textId="77777777" w:rsidR="007373A4" w:rsidRDefault="007373A4" w:rsidP="00FD0E5D">
                          <w:pPr>
                            <w:jc w:val="center"/>
                          </w:pPr>
                        </w:p>
                        <w:p w14:paraId="1381DE90" w14:textId="77777777" w:rsidR="007373A4" w:rsidRDefault="007373A4" w:rsidP="00FD0E5D">
                          <w:pPr>
                            <w:jc w:val="center"/>
                          </w:pPr>
                        </w:p>
                        <w:p w14:paraId="78440935" w14:textId="77777777" w:rsidR="007373A4" w:rsidRDefault="007373A4" w:rsidP="00FD0E5D">
                          <w:pPr>
                            <w:jc w:val="center"/>
                          </w:pPr>
                        </w:p>
                        <w:p w14:paraId="652240B8" w14:textId="77777777" w:rsidR="007373A4" w:rsidRDefault="007373A4" w:rsidP="00FD0E5D">
                          <w:pPr>
                            <w:jc w:val="center"/>
                          </w:pPr>
                        </w:p>
                        <w:p w14:paraId="6E19C675" w14:textId="77777777" w:rsidR="007373A4" w:rsidRDefault="007373A4" w:rsidP="00FD0E5D">
                          <w:pPr>
                            <w:jc w:val="center"/>
                          </w:pPr>
                        </w:p>
                        <w:p w14:paraId="6DDF5AC1" w14:textId="77777777" w:rsidR="007373A4" w:rsidRDefault="007373A4"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48E7C08"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" stroked="f">
              <v:textbox>
                <w:txbxContent>
                  <w:p w14:paraId="6D03591B" w14:textId="77777777" w:rsidR="007373A4" w:rsidRPr="00973284" w:rsidRDefault="007373A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7373A4" w:rsidRPr="006B29BD" w:rsidRDefault="007373A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7373A4" w:rsidRPr="00973284" w:rsidRDefault="007373A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7373A4" w:rsidRDefault="007373A4" w:rsidP="00FD0E5D">
                    <w:pPr>
                      <w:jc w:val="center"/>
                    </w:pPr>
                  </w:p>
                  <w:p w14:paraId="4D1F4071" w14:textId="77777777" w:rsidR="007373A4" w:rsidRDefault="007373A4" w:rsidP="00FD0E5D">
                    <w:pPr>
                      <w:jc w:val="center"/>
                    </w:pPr>
                  </w:p>
                  <w:p w14:paraId="42F81361" w14:textId="77777777" w:rsidR="007373A4" w:rsidRDefault="007373A4" w:rsidP="00FD0E5D">
                    <w:pPr>
                      <w:jc w:val="center"/>
                    </w:pPr>
                  </w:p>
                  <w:p w14:paraId="420C5265" w14:textId="77777777" w:rsidR="007373A4" w:rsidRDefault="007373A4" w:rsidP="00FD0E5D">
                    <w:pPr>
                      <w:jc w:val="center"/>
                    </w:pPr>
                  </w:p>
                  <w:p w14:paraId="6DC1C494" w14:textId="77777777" w:rsidR="007373A4" w:rsidRDefault="007373A4" w:rsidP="00FD0E5D">
                    <w:pPr>
                      <w:jc w:val="center"/>
                    </w:pPr>
                  </w:p>
                  <w:p w14:paraId="3D9F6471" w14:textId="77777777" w:rsidR="007373A4" w:rsidRDefault="007373A4" w:rsidP="00FD0E5D">
                    <w:pPr>
                      <w:jc w:val="center"/>
                    </w:pPr>
                  </w:p>
                  <w:p w14:paraId="26DD1480" w14:textId="77777777" w:rsidR="007373A4" w:rsidRDefault="007373A4" w:rsidP="00FD0E5D">
                    <w:pPr>
                      <w:jc w:val="center"/>
                    </w:pPr>
                  </w:p>
                  <w:p w14:paraId="0A6836FD" w14:textId="77777777" w:rsidR="007373A4" w:rsidRDefault="007373A4" w:rsidP="00FD0E5D">
                    <w:pPr>
                      <w:jc w:val="center"/>
                    </w:pPr>
                  </w:p>
                  <w:p w14:paraId="5B123C22" w14:textId="77777777" w:rsidR="007373A4" w:rsidRDefault="007373A4" w:rsidP="00FD0E5D">
                    <w:pPr>
                      <w:jc w:val="center"/>
                    </w:pPr>
                  </w:p>
                  <w:p w14:paraId="6599D557" w14:textId="77777777" w:rsidR="007373A4" w:rsidRDefault="007373A4" w:rsidP="00FD0E5D">
                    <w:pPr>
                      <w:jc w:val="center"/>
                    </w:pPr>
                  </w:p>
                  <w:p w14:paraId="599A6782" w14:textId="77777777" w:rsidR="007373A4" w:rsidRDefault="007373A4" w:rsidP="00FD0E5D">
                    <w:pPr>
                      <w:jc w:val="center"/>
                    </w:pPr>
                  </w:p>
                  <w:p w14:paraId="1381DE90" w14:textId="77777777" w:rsidR="007373A4" w:rsidRDefault="007373A4" w:rsidP="00FD0E5D">
                    <w:pPr>
                      <w:jc w:val="center"/>
                    </w:pPr>
                  </w:p>
                  <w:p w14:paraId="78440935" w14:textId="77777777" w:rsidR="007373A4" w:rsidRDefault="007373A4" w:rsidP="00FD0E5D">
                    <w:pPr>
                      <w:jc w:val="center"/>
                    </w:pPr>
                  </w:p>
                  <w:p w14:paraId="652240B8" w14:textId="77777777" w:rsidR="007373A4" w:rsidRDefault="007373A4" w:rsidP="00FD0E5D">
                    <w:pPr>
                      <w:jc w:val="center"/>
                    </w:pPr>
                  </w:p>
                  <w:p w14:paraId="6E19C675" w14:textId="77777777" w:rsidR="007373A4" w:rsidRDefault="007373A4" w:rsidP="00FD0E5D">
                    <w:pPr>
                      <w:jc w:val="center"/>
                    </w:pPr>
                  </w:p>
                  <w:p w14:paraId="6DDF5AC1" w14:textId="77777777" w:rsidR="007373A4" w:rsidRDefault="007373A4"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1621CEED" w14:textId="77777777" w:rsidR="007373A4" w:rsidRDefault="007373A4">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2A0C0901" w14:textId="77777777" w:rsidR="007373A4" w:rsidRDefault="007373A4">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0E6E8973" wp14:editId="419BC02B">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0264D89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E8973" id="Cuadro de texto 1" o:spid="_x0000_s1027"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K89gEAANEDAAAOAAAAZHJzL2Uyb0RvYy54bWysU8tu2zAQvBfoPxC817INPxrBcpA6cFEg&#10;fQBpPoCiKIkoxWWXtCX367ukHMdIb0F1ILhacnZndri5HTrDjgq9Blvw2WTKmbISKm2bgj/93H/4&#10;yJ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" stroked="f">
              <v:textbox>
                <w:txbxContent>
                  <w:p w14:paraId="0264D89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C38" w14:textId="77777777" w:rsidR="007373A4" w:rsidRDefault="007373A4">
    <w:pPr>
      <w:spacing w:after="0" w:line="244" w:lineRule="auto"/>
      <w:ind w:left="0" w:right="0" w:firstLine="0"/>
      <w:jc w:val="center"/>
    </w:pPr>
    <w:r>
      <w:rPr>
        <w:noProof/>
      </w:rPr>
      <w:drawing>
        <wp:anchor distT="0" distB="0" distL="114300" distR="114300" simplePos="0" relativeHeight="251661312" behindDoc="0" locked="0" layoutInCell="1" hidden="0" allowOverlap="1" wp14:anchorId="0F27FEBA" wp14:editId="0C63D587">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E56F0A"/>
    <w:multiLevelType w:val="hybridMultilevel"/>
    <w:tmpl w:val="5D2E2E66"/>
    <w:lvl w:ilvl="0" w:tplc="6F52FBE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662BCC"/>
    <w:multiLevelType w:val="multilevel"/>
    <w:tmpl w:val="C516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7303"/>
    <w:multiLevelType w:val="hybridMultilevel"/>
    <w:tmpl w:val="40044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A705E"/>
    <w:multiLevelType w:val="multilevel"/>
    <w:tmpl w:val="1B7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A4D68"/>
    <w:multiLevelType w:val="hybridMultilevel"/>
    <w:tmpl w:val="A60A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4021234">
    <w:abstractNumId w:val="0"/>
  </w:num>
  <w:num w:numId="2" w16cid:durableId="814302998">
    <w:abstractNumId w:val="10"/>
  </w:num>
  <w:num w:numId="3" w16cid:durableId="610086852">
    <w:abstractNumId w:val="1"/>
  </w:num>
  <w:num w:numId="4" w16cid:durableId="71975137">
    <w:abstractNumId w:val="3"/>
  </w:num>
  <w:num w:numId="5" w16cid:durableId="423841400">
    <w:abstractNumId w:val="7"/>
  </w:num>
  <w:num w:numId="6" w16cid:durableId="595096336">
    <w:abstractNumId w:val="4"/>
  </w:num>
  <w:num w:numId="7" w16cid:durableId="1653756000">
    <w:abstractNumId w:val="6"/>
  </w:num>
  <w:num w:numId="8" w16cid:durableId="2053723624">
    <w:abstractNumId w:val="8"/>
  </w:num>
  <w:num w:numId="9" w16cid:durableId="1375616111">
    <w:abstractNumId w:val="9"/>
  </w:num>
  <w:num w:numId="10" w16cid:durableId="870999026">
    <w:abstractNumId w:val="5"/>
  </w:num>
  <w:num w:numId="11" w16cid:durableId="723913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16"/>
    <w:rsid w:val="000019E1"/>
    <w:rsid w:val="0001066B"/>
    <w:rsid w:val="00010A79"/>
    <w:rsid w:val="00013248"/>
    <w:rsid w:val="000137CA"/>
    <w:rsid w:val="000140CC"/>
    <w:rsid w:val="00015630"/>
    <w:rsid w:val="00015816"/>
    <w:rsid w:val="00020AFA"/>
    <w:rsid w:val="00022502"/>
    <w:rsid w:val="0002599B"/>
    <w:rsid w:val="00027CAD"/>
    <w:rsid w:val="00030276"/>
    <w:rsid w:val="00030BED"/>
    <w:rsid w:val="000315B5"/>
    <w:rsid w:val="000377E4"/>
    <w:rsid w:val="000400B5"/>
    <w:rsid w:val="00042A5C"/>
    <w:rsid w:val="000456B0"/>
    <w:rsid w:val="0004597A"/>
    <w:rsid w:val="00047ADB"/>
    <w:rsid w:val="00047BA2"/>
    <w:rsid w:val="00050C2C"/>
    <w:rsid w:val="00053BF1"/>
    <w:rsid w:val="00055C61"/>
    <w:rsid w:val="0005678D"/>
    <w:rsid w:val="00056E7F"/>
    <w:rsid w:val="00060722"/>
    <w:rsid w:val="00062BD3"/>
    <w:rsid w:val="00064E9D"/>
    <w:rsid w:val="00067945"/>
    <w:rsid w:val="00071300"/>
    <w:rsid w:val="000722BF"/>
    <w:rsid w:val="00073BFD"/>
    <w:rsid w:val="00075BE0"/>
    <w:rsid w:val="00075F8B"/>
    <w:rsid w:val="00077FAE"/>
    <w:rsid w:val="00080CB2"/>
    <w:rsid w:val="0008117E"/>
    <w:rsid w:val="00082DED"/>
    <w:rsid w:val="000857C0"/>
    <w:rsid w:val="000876C2"/>
    <w:rsid w:val="00091E91"/>
    <w:rsid w:val="00091FD9"/>
    <w:rsid w:val="0009427C"/>
    <w:rsid w:val="00095B82"/>
    <w:rsid w:val="000A13B0"/>
    <w:rsid w:val="000A1EE1"/>
    <w:rsid w:val="000A3FB0"/>
    <w:rsid w:val="000A7B1D"/>
    <w:rsid w:val="000A7B8B"/>
    <w:rsid w:val="000A7D70"/>
    <w:rsid w:val="000B01DB"/>
    <w:rsid w:val="000B0585"/>
    <w:rsid w:val="000B0691"/>
    <w:rsid w:val="000B0867"/>
    <w:rsid w:val="000B1AAA"/>
    <w:rsid w:val="000B1B5A"/>
    <w:rsid w:val="000B25DC"/>
    <w:rsid w:val="000B6EFE"/>
    <w:rsid w:val="000B7943"/>
    <w:rsid w:val="000C1F5B"/>
    <w:rsid w:val="000C3A36"/>
    <w:rsid w:val="000C4E98"/>
    <w:rsid w:val="000C5715"/>
    <w:rsid w:val="000C6A57"/>
    <w:rsid w:val="000C7A27"/>
    <w:rsid w:val="000D0AC8"/>
    <w:rsid w:val="000D1740"/>
    <w:rsid w:val="000D378A"/>
    <w:rsid w:val="000D408D"/>
    <w:rsid w:val="000D476C"/>
    <w:rsid w:val="000D4B9F"/>
    <w:rsid w:val="000D51C5"/>
    <w:rsid w:val="000D538E"/>
    <w:rsid w:val="000D5729"/>
    <w:rsid w:val="000D5AF2"/>
    <w:rsid w:val="000E06B5"/>
    <w:rsid w:val="000E125F"/>
    <w:rsid w:val="000E1513"/>
    <w:rsid w:val="000E24FF"/>
    <w:rsid w:val="000E2B87"/>
    <w:rsid w:val="000E2DD1"/>
    <w:rsid w:val="000E39FA"/>
    <w:rsid w:val="000E434D"/>
    <w:rsid w:val="000F0E80"/>
    <w:rsid w:val="000F1015"/>
    <w:rsid w:val="000F255E"/>
    <w:rsid w:val="000F2F12"/>
    <w:rsid w:val="000F3D82"/>
    <w:rsid w:val="000F427E"/>
    <w:rsid w:val="000F53B1"/>
    <w:rsid w:val="000F6EB5"/>
    <w:rsid w:val="00101065"/>
    <w:rsid w:val="001037F5"/>
    <w:rsid w:val="00105FEB"/>
    <w:rsid w:val="001065F0"/>
    <w:rsid w:val="00106663"/>
    <w:rsid w:val="00110FAF"/>
    <w:rsid w:val="00111FE9"/>
    <w:rsid w:val="001146A9"/>
    <w:rsid w:val="00114DC3"/>
    <w:rsid w:val="001165EA"/>
    <w:rsid w:val="001166C9"/>
    <w:rsid w:val="00117C25"/>
    <w:rsid w:val="001204DC"/>
    <w:rsid w:val="00121B3F"/>
    <w:rsid w:val="00122649"/>
    <w:rsid w:val="0012398A"/>
    <w:rsid w:val="00123E87"/>
    <w:rsid w:val="00126261"/>
    <w:rsid w:val="00127C1E"/>
    <w:rsid w:val="0013027B"/>
    <w:rsid w:val="00131619"/>
    <w:rsid w:val="001317BE"/>
    <w:rsid w:val="001326A5"/>
    <w:rsid w:val="00133F1A"/>
    <w:rsid w:val="00135002"/>
    <w:rsid w:val="00135236"/>
    <w:rsid w:val="00140F56"/>
    <w:rsid w:val="001426F2"/>
    <w:rsid w:val="00145887"/>
    <w:rsid w:val="00145FD3"/>
    <w:rsid w:val="0015024E"/>
    <w:rsid w:val="00150550"/>
    <w:rsid w:val="001515B2"/>
    <w:rsid w:val="001518C4"/>
    <w:rsid w:val="001521F4"/>
    <w:rsid w:val="001529DA"/>
    <w:rsid w:val="001536F7"/>
    <w:rsid w:val="00157FBA"/>
    <w:rsid w:val="00160BBB"/>
    <w:rsid w:val="00163A2F"/>
    <w:rsid w:val="00164607"/>
    <w:rsid w:val="0016538B"/>
    <w:rsid w:val="001658D1"/>
    <w:rsid w:val="00167C92"/>
    <w:rsid w:val="00167D97"/>
    <w:rsid w:val="001700D0"/>
    <w:rsid w:val="00170394"/>
    <w:rsid w:val="00170943"/>
    <w:rsid w:val="00171047"/>
    <w:rsid w:val="00171B23"/>
    <w:rsid w:val="001748F8"/>
    <w:rsid w:val="00177FBE"/>
    <w:rsid w:val="00180ACE"/>
    <w:rsid w:val="0018203D"/>
    <w:rsid w:val="001842FD"/>
    <w:rsid w:val="00184B51"/>
    <w:rsid w:val="0018630D"/>
    <w:rsid w:val="0018703D"/>
    <w:rsid w:val="00193D37"/>
    <w:rsid w:val="00195D31"/>
    <w:rsid w:val="00197830"/>
    <w:rsid w:val="00197AEA"/>
    <w:rsid w:val="001A146A"/>
    <w:rsid w:val="001A53E7"/>
    <w:rsid w:val="001A6F41"/>
    <w:rsid w:val="001A7D87"/>
    <w:rsid w:val="001B23DF"/>
    <w:rsid w:val="001B30FE"/>
    <w:rsid w:val="001B3E4A"/>
    <w:rsid w:val="001B484C"/>
    <w:rsid w:val="001B6579"/>
    <w:rsid w:val="001B79CB"/>
    <w:rsid w:val="001C0546"/>
    <w:rsid w:val="001C1858"/>
    <w:rsid w:val="001C41DE"/>
    <w:rsid w:val="001C5402"/>
    <w:rsid w:val="001C57CB"/>
    <w:rsid w:val="001E0E28"/>
    <w:rsid w:val="001E30B2"/>
    <w:rsid w:val="001E4F91"/>
    <w:rsid w:val="001E5697"/>
    <w:rsid w:val="001E76D0"/>
    <w:rsid w:val="001F0AD9"/>
    <w:rsid w:val="001F1968"/>
    <w:rsid w:val="001F1F36"/>
    <w:rsid w:val="001F24A1"/>
    <w:rsid w:val="001F2DA4"/>
    <w:rsid w:val="001F3593"/>
    <w:rsid w:val="00201B91"/>
    <w:rsid w:val="002028D2"/>
    <w:rsid w:val="00202E1A"/>
    <w:rsid w:val="00204081"/>
    <w:rsid w:val="002067D1"/>
    <w:rsid w:val="00207CBE"/>
    <w:rsid w:val="00207DC5"/>
    <w:rsid w:val="00207F7E"/>
    <w:rsid w:val="002110CF"/>
    <w:rsid w:val="0021394E"/>
    <w:rsid w:val="00215440"/>
    <w:rsid w:val="00216628"/>
    <w:rsid w:val="00222511"/>
    <w:rsid w:val="002225C4"/>
    <w:rsid w:val="00227D24"/>
    <w:rsid w:val="00227F7B"/>
    <w:rsid w:val="002304AE"/>
    <w:rsid w:val="002319F4"/>
    <w:rsid w:val="00233538"/>
    <w:rsid w:val="002374A2"/>
    <w:rsid w:val="00244778"/>
    <w:rsid w:val="002447AA"/>
    <w:rsid w:val="002448F4"/>
    <w:rsid w:val="00244FEB"/>
    <w:rsid w:val="002460E3"/>
    <w:rsid w:val="002469D1"/>
    <w:rsid w:val="00247602"/>
    <w:rsid w:val="002503E4"/>
    <w:rsid w:val="00250EA3"/>
    <w:rsid w:val="00253C70"/>
    <w:rsid w:val="00255C88"/>
    <w:rsid w:val="0025752E"/>
    <w:rsid w:val="0026724D"/>
    <w:rsid w:val="00270D83"/>
    <w:rsid w:val="0027210A"/>
    <w:rsid w:val="00274959"/>
    <w:rsid w:val="002751F2"/>
    <w:rsid w:val="00275CC1"/>
    <w:rsid w:val="00276E7C"/>
    <w:rsid w:val="002809D3"/>
    <w:rsid w:val="002823EF"/>
    <w:rsid w:val="00283745"/>
    <w:rsid w:val="00283915"/>
    <w:rsid w:val="002855C5"/>
    <w:rsid w:val="00285A6D"/>
    <w:rsid w:val="00286A98"/>
    <w:rsid w:val="00291AFF"/>
    <w:rsid w:val="00293100"/>
    <w:rsid w:val="00295E4F"/>
    <w:rsid w:val="00296C07"/>
    <w:rsid w:val="002A1115"/>
    <w:rsid w:val="002A22B6"/>
    <w:rsid w:val="002A320C"/>
    <w:rsid w:val="002A33D9"/>
    <w:rsid w:val="002A359C"/>
    <w:rsid w:val="002A3990"/>
    <w:rsid w:val="002A3EAE"/>
    <w:rsid w:val="002A4674"/>
    <w:rsid w:val="002A566C"/>
    <w:rsid w:val="002A5871"/>
    <w:rsid w:val="002A7ECE"/>
    <w:rsid w:val="002B2688"/>
    <w:rsid w:val="002B26E3"/>
    <w:rsid w:val="002B2A5C"/>
    <w:rsid w:val="002B43B8"/>
    <w:rsid w:val="002B459D"/>
    <w:rsid w:val="002B4B37"/>
    <w:rsid w:val="002B6C87"/>
    <w:rsid w:val="002C2B77"/>
    <w:rsid w:val="002C4821"/>
    <w:rsid w:val="002C50BC"/>
    <w:rsid w:val="002C558E"/>
    <w:rsid w:val="002C66B3"/>
    <w:rsid w:val="002C67F9"/>
    <w:rsid w:val="002C724B"/>
    <w:rsid w:val="002D0EF7"/>
    <w:rsid w:val="002D2469"/>
    <w:rsid w:val="002D2BC1"/>
    <w:rsid w:val="002D53E9"/>
    <w:rsid w:val="002E0485"/>
    <w:rsid w:val="002E0A37"/>
    <w:rsid w:val="002E1BE8"/>
    <w:rsid w:val="002E29FF"/>
    <w:rsid w:val="002E310B"/>
    <w:rsid w:val="002E468D"/>
    <w:rsid w:val="002F0CEC"/>
    <w:rsid w:val="002F234D"/>
    <w:rsid w:val="002F25BF"/>
    <w:rsid w:val="002F26E3"/>
    <w:rsid w:val="002F294E"/>
    <w:rsid w:val="002F45A9"/>
    <w:rsid w:val="002F4BC7"/>
    <w:rsid w:val="002F60B0"/>
    <w:rsid w:val="002F7034"/>
    <w:rsid w:val="002F7AC0"/>
    <w:rsid w:val="002F7BB6"/>
    <w:rsid w:val="00303C6B"/>
    <w:rsid w:val="003053DC"/>
    <w:rsid w:val="0030551A"/>
    <w:rsid w:val="0030674F"/>
    <w:rsid w:val="00306835"/>
    <w:rsid w:val="003077B1"/>
    <w:rsid w:val="00310D7D"/>
    <w:rsid w:val="003113CB"/>
    <w:rsid w:val="003124E7"/>
    <w:rsid w:val="003125D9"/>
    <w:rsid w:val="00312AFE"/>
    <w:rsid w:val="00313891"/>
    <w:rsid w:val="003149A3"/>
    <w:rsid w:val="00316585"/>
    <w:rsid w:val="0032391E"/>
    <w:rsid w:val="00323E83"/>
    <w:rsid w:val="003256C9"/>
    <w:rsid w:val="00325A52"/>
    <w:rsid w:val="00327B2E"/>
    <w:rsid w:val="0033251A"/>
    <w:rsid w:val="003348A2"/>
    <w:rsid w:val="003401CD"/>
    <w:rsid w:val="00340B3D"/>
    <w:rsid w:val="00341E1D"/>
    <w:rsid w:val="00344353"/>
    <w:rsid w:val="00346260"/>
    <w:rsid w:val="00347F95"/>
    <w:rsid w:val="0035101C"/>
    <w:rsid w:val="003525DA"/>
    <w:rsid w:val="00352878"/>
    <w:rsid w:val="00353A3F"/>
    <w:rsid w:val="00357831"/>
    <w:rsid w:val="0036047F"/>
    <w:rsid w:val="00361298"/>
    <w:rsid w:val="003641FA"/>
    <w:rsid w:val="0036660F"/>
    <w:rsid w:val="003715BF"/>
    <w:rsid w:val="00377699"/>
    <w:rsid w:val="003801A5"/>
    <w:rsid w:val="003813BC"/>
    <w:rsid w:val="00381D5B"/>
    <w:rsid w:val="00382371"/>
    <w:rsid w:val="0038241D"/>
    <w:rsid w:val="00382988"/>
    <w:rsid w:val="0038386D"/>
    <w:rsid w:val="00385B27"/>
    <w:rsid w:val="003871B3"/>
    <w:rsid w:val="00391098"/>
    <w:rsid w:val="003947F4"/>
    <w:rsid w:val="00396ED2"/>
    <w:rsid w:val="003A5A40"/>
    <w:rsid w:val="003B048E"/>
    <w:rsid w:val="003B241A"/>
    <w:rsid w:val="003B57CF"/>
    <w:rsid w:val="003B6870"/>
    <w:rsid w:val="003C0448"/>
    <w:rsid w:val="003C1AE7"/>
    <w:rsid w:val="003C2226"/>
    <w:rsid w:val="003C2471"/>
    <w:rsid w:val="003C2558"/>
    <w:rsid w:val="003C5375"/>
    <w:rsid w:val="003C5589"/>
    <w:rsid w:val="003D09D9"/>
    <w:rsid w:val="003D0C6F"/>
    <w:rsid w:val="003D6799"/>
    <w:rsid w:val="003D775B"/>
    <w:rsid w:val="003E2854"/>
    <w:rsid w:val="003E48ED"/>
    <w:rsid w:val="003E4AC1"/>
    <w:rsid w:val="003E5F20"/>
    <w:rsid w:val="003F085F"/>
    <w:rsid w:val="003F277D"/>
    <w:rsid w:val="003F3001"/>
    <w:rsid w:val="003F3186"/>
    <w:rsid w:val="003F5162"/>
    <w:rsid w:val="003F5457"/>
    <w:rsid w:val="003F547E"/>
    <w:rsid w:val="003F6A9A"/>
    <w:rsid w:val="00401B44"/>
    <w:rsid w:val="00401D5D"/>
    <w:rsid w:val="004025CA"/>
    <w:rsid w:val="004046BB"/>
    <w:rsid w:val="00404FAD"/>
    <w:rsid w:val="00406FA6"/>
    <w:rsid w:val="00407E21"/>
    <w:rsid w:val="0041288A"/>
    <w:rsid w:val="00417CC7"/>
    <w:rsid w:val="00420A88"/>
    <w:rsid w:val="004233BD"/>
    <w:rsid w:val="004262C8"/>
    <w:rsid w:val="0042676F"/>
    <w:rsid w:val="0043086A"/>
    <w:rsid w:val="00430F03"/>
    <w:rsid w:val="00433D53"/>
    <w:rsid w:val="00434204"/>
    <w:rsid w:val="00434CF3"/>
    <w:rsid w:val="004372D2"/>
    <w:rsid w:val="00437B44"/>
    <w:rsid w:val="00437F0B"/>
    <w:rsid w:val="00442218"/>
    <w:rsid w:val="00442476"/>
    <w:rsid w:val="00442728"/>
    <w:rsid w:val="00447D52"/>
    <w:rsid w:val="004518E5"/>
    <w:rsid w:val="00452236"/>
    <w:rsid w:val="00452A3B"/>
    <w:rsid w:val="004535F7"/>
    <w:rsid w:val="004561A9"/>
    <w:rsid w:val="00456AFC"/>
    <w:rsid w:val="00456B1E"/>
    <w:rsid w:val="00456F4C"/>
    <w:rsid w:val="00462C5A"/>
    <w:rsid w:val="00464282"/>
    <w:rsid w:val="00464CF7"/>
    <w:rsid w:val="00470FBE"/>
    <w:rsid w:val="00475200"/>
    <w:rsid w:val="0047523D"/>
    <w:rsid w:val="00475A88"/>
    <w:rsid w:val="00481724"/>
    <w:rsid w:val="00481FBC"/>
    <w:rsid w:val="00483210"/>
    <w:rsid w:val="00487B69"/>
    <w:rsid w:val="004902DF"/>
    <w:rsid w:val="00490A1D"/>
    <w:rsid w:val="00490E4B"/>
    <w:rsid w:val="00491EFB"/>
    <w:rsid w:val="00492435"/>
    <w:rsid w:val="00493197"/>
    <w:rsid w:val="0049451C"/>
    <w:rsid w:val="004948BE"/>
    <w:rsid w:val="00497CC1"/>
    <w:rsid w:val="004A00F4"/>
    <w:rsid w:val="004A05C6"/>
    <w:rsid w:val="004A0CD1"/>
    <w:rsid w:val="004A46E9"/>
    <w:rsid w:val="004B068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7BED"/>
    <w:rsid w:val="004C7FFB"/>
    <w:rsid w:val="004D08CF"/>
    <w:rsid w:val="004D27B1"/>
    <w:rsid w:val="004D748B"/>
    <w:rsid w:val="004E07D4"/>
    <w:rsid w:val="004E156C"/>
    <w:rsid w:val="004E1ADC"/>
    <w:rsid w:val="004E2D96"/>
    <w:rsid w:val="004E4DFE"/>
    <w:rsid w:val="004E626C"/>
    <w:rsid w:val="004F5BF4"/>
    <w:rsid w:val="004F6BFF"/>
    <w:rsid w:val="004F7665"/>
    <w:rsid w:val="005007FB"/>
    <w:rsid w:val="00500B61"/>
    <w:rsid w:val="0050246A"/>
    <w:rsid w:val="00510E3D"/>
    <w:rsid w:val="00510EE0"/>
    <w:rsid w:val="0051155D"/>
    <w:rsid w:val="00512BD0"/>
    <w:rsid w:val="0051552C"/>
    <w:rsid w:val="005160F9"/>
    <w:rsid w:val="005169BB"/>
    <w:rsid w:val="00520A32"/>
    <w:rsid w:val="00520C93"/>
    <w:rsid w:val="00522129"/>
    <w:rsid w:val="00522DD6"/>
    <w:rsid w:val="0052571C"/>
    <w:rsid w:val="00525A5D"/>
    <w:rsid w:val="005260D4"/>
    <w:rsid w:val="005277B2"/>
    <w:rsid w:val="0053064B"/>
    <w:rsid w:val="005316B4"/>
    <w:rsid w:val="00534797"/>
    <w:rsid w:val="0053682E"/>
    <w:rsid w:val="00536C6C"/>
    <w:rsid w:val="00537671"/>
    <w:rsid w:val="00541329"/>
    <w:rsid w:val="005428C0"/>
    <w:rsid w:val="00542DB7"/>
    <w:rsid w:val="00543B42"/>
    <w:rsid w:val="00547387"/>
    <w:rsid w:val="00550212"/>
    <w:rsid w:val="00551592"/>
    <w:rsid w:val="00551BB0"/>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77BB"/>
    <w:rsid w:val="00571528"/>
    <w:rsid w:val="005722EA"/>
    <w:rsid w:val="0057295C"/>
    <w:rsid w:val="00573F76"/>
    <w:rsid w:val="00574C69"/>
    <w:rsid w:val="0057656D"/>
    <w:rsid w:val="00580471"/>
    <w:rsid w:val="005834BF"/>
    <w:rsid w:val="00585D74"/>
    <w:rsid w:val="00587B1F"/>
    <w:rsid w:val="00590779"/>
    <w:rsid w:val="005911F4"/>
    <w:rsid w:val="005928A7"/>
    <w:rsid w:val="005956CE"/>
    <w:rsid w:val="00596709"/>
    <w:rsid w:val="005A070E"/>
    <w:rsid w:val="005A1651"/>
    <w:rsid w:val="005A21E0"/>
    <w:rsid w:val="005A288B"/>
    <w:rsid w:val="005A3272"/>
    <w:rsid w:val="005A3914"/>
    <w:rsid w:val="005A4C73"/>
    <w:rsid w:val="005A5671"/>
    <w:rsid w:val="005A6E87"/>
    <w:rsid w:val="005A7FF5"/>
    <w:rsid w:val="005B1AE8"/>
    <w:rsid w:val="005B3270"/>
    <w:rsid w:val="005B57DF"/>
    <w:rsid w:val="005B602A"/>
    <w:rsid w:val="005B6261"/>
    <w:rsid w:val="005B7FF7"/>
    <w:rsid w:val="005C1476"/>
    <w:rsid w:val="005C37CC"/>
    <w:rsid w:val="005C52EF"/>
    <w:rsid w:val="005C6FEB"/>
    <w:rsid w:val="005D0158"/>
    <w:rsid w:val="005D34B1"/>
    <w:rsid w:val="005D37DD"/>
    <w:rsid w:val="005D5967"/>
    <w:rsid w:val="005D6AB4"/>
    <w:rsid w:val="005D774D"/>
    <w:rsid w:val="005E0428"/>
    <w:rsid w:val="005E534D"/>
    <w:rsid w:val="005E7404"/>
    <w:rsid w:val="005F0A62"/>
    <w:rsid w:val="005F5363"/>
    <w:rsid w:val="005F7972"/>
    <w:rsid w:val="005F7B5B"/>
    <w:rsid w:val="0060685D"/>
    <w:rsid w:val="00607550"/>
    <w:rsid w:val="006106A8"/>
    <w:rsid w:val="00610C09"/>
    <w:rsid w:val="00611C92"/>
    <w:rsid w:val="00612987"/>
    <w:rsid w:val="0061358F"/>
    <w:rsid w:val="00613B17"/>
    <w:rsid w:val="00613B80"/>
    <w:rsid w:val="00614A96"/>
    <w:rsid w:val="00615C72"/>
    <w:rsid w:val="00616242"/>
    <w:rsid w:val="00616690"/>
    <w:rsid w:val="00616800"/>
    <w:rsid w:val="00616AF2"/>
    <w:rsid w:val="00620740"/>
    <w:rsid w:val="00620E1F"/>
    <w:rsid w:val="00622581"/>
    <w:rsid w:val="00622B3F"/>
    <w:rsid w:val="00622BFD"/>
    <w:rsid w:val="00626067"/>
    <w:rsid w:val="006275BC"/>
    <w:rsid w:val="00627E5D"/>
    <w:rsid w:val="00630125"/>
    <w:rsid w:val="00630545"/>
    <w:rsid w:val="00630A27"/>
    <w:rsid w:val="00632E0A"/>
    <w:rsid w:val="006354D3"/>
    <w:rsid w:val="006356E7"/>
    <w:rsid w:val="006377D8"/>
    <w:rsid w:val="00640F2F"/>
    <w:rsid w:val="0064137A"/>
    <w:rsid w:val="00642495"/>
    <w:rsid w:val="00643C33"/>
    <w:rsid w:val="00646D5E"/>
    <w:rsid w:val="00647B45"/>
    <w:rsid w:val="00647D39"/>
    <w:rsid w:val="0065024A"/>
    <w:rsid w:val="0065088F"/>
    <w:rsid w:val="0065117F"/>
    <w:rsid w:val="00652160"/>
    <w:rsid w:val="0065671B"/>
    <w:rsid w:val="00660135"/>
    <w:rsid w:val="006602D5"/>
    <w:rsid w:val="00664947"/>
    <w:rsid w:val="00671644"/>
    <w:rsid w:val="00671A1B"/>
    <w:rsid w:val="006737F6"/>
    <w:rsid w:val="00674E02"/>
    <w:rsid w:val="0067534C"/>
    <w:rsid w:val="006804F7"/>
    <w:rsid w:val="00680836"/>
    <w:rsid w:val="00682A5E"/>
    <w:rsid w:val="006837F1"/>
    <w:rsid w:val="00686348"/>
    <w:rsid w:val="0068740A"/>
    <w:rsid w:val="0069173B"/>
    <w:rsid w:val="00691AE4"/>
    <w:rsid w:val="00691D69"/>
    <w:rsid w:val="00692962"/>
    <w:rsid w:val="00692E70"/>
    <w:rsid w:val="006949AA"/>
    <w:rsid w:val="00697860"/>
    <w:rsid w:val="00697B4D"/>
    <w:rsid w:val="00697BCD"/>
    <w:rsid w:val="00697D2B"/>
    <w:rsid w:val="006A18E6"/>
    <w:rsid w:val="006A52A1"/>
    <w:rsid w:val="006A6DEC"/>
    <w:rsid w:val="006B1B64"/>
    <w:rsid w:val="006B22CF"/>
    <w:rsid w:val="006B29BD"/>
    <w:rsid w:val="006B2A7A"/>
    <w:rsid w:val="006C069F"/>
    <w:rsid w:val="006C61F9"/>
    <w:rsid w:val="006C66B9"/>
    <w:rsid w:val="006D0376"/>
    <w:rsid w:val="006D3A9F"/>
    <w:rsid w:val="006D3C65"/>
    <w:rsid w:val="006D63F8"/>
    <w:rsid w:val="006D7525"/>
    <w:rsid w:val="006E14E8"/>
    <w:rsid w:val="006E2B48"/>
    <w:rsid w:val="006E2C78"/>
    <w:rsid w:val="006E593B"/>
    <w:rsid w:val="006E5D43"/>
    <w:rsid w:val="006E5DF3"/>
    <w:rsid w:val="006E6735"/>
    <w:rsid w:val="006F0A73"/>
    <w:rsid w:val="006F0B62"/>
    <w:rsid w:val="006F30E4"/>
    <w:rsid w:val="006F3D22"/>
    <w:rsid w:val="006F413F"/>
    <w:rsid w:val="006F51ED"/>
    <w:rsid w:val="006F652D"/>
    <w:rsid w:val="006F7929"/>
    <w:rsid w:val="00700AD8"/>
    <w:rsid w:val="007059A2"/>
    <w:rsid w:val="00705BFE"/>
    <w:rsid w:val="007079AB"/>
    <w:rsid w:val="007118CB"/>
    <w:rsid w:val="00712352"/>
    <w:rsid w:val="007129A3"/>
    <w:rsid w:val="00713072"/>
    <w:rsid w:val="0071341B"/>
    <w:rsid w:val="00716221"/>
    <w:rsid w:val="00721A5E"/>
    <w:rsid w:val="00721D97"/>
    <w:rsid w:val="007224C0"/>
    <w:rsid w:val="00724222"/>
    <w:rsid w:val="00725921"/>
    <w:rsid w:val="00726004"/>
    <w:rsid w:val="0073031C"/>
    <w:rsid w:val="007306AD"/>
    <w:rsid w:val="00730C1C"/>
    <w:rsid w:val="00733C72"/>
    <w:rsid w:val="0073580F"/>
    <w:rsid w:val="00736399"/>
    <w:rsid w:val="00736FE5"/>
    <w:rsid w:val="007373A4"/>
    <w:rsid w:val="007454EE"/>
    <w:rsid w:val="00750B85"/>
    <w:rsid w:val="00750BB7"/>
    <w:rsid w:val="00750CBA"/>
    <w:rsid w:val="0075222A"/>
    <w:rsid w:val="007539E2"/>
    <w:rsid w:val="00753FD3"/>
    <w:rsid w:val="0075600F"/>
    <w:rsid w:val="007563EE"/>
    <w:rsid w:val="0075647A"/>
    <w:rsid w:val="007602B5"/>
    <w:rsid w:val="00761F2C"/>
    <w:rsid w:val="00761FB1"/>
    <w:rsid w:val="00762936"/>
    <w:rsid w:val="007634D5"/>
    <w:rsid w:val="00764947"/>
    <w:rsid w:val="007651A5"/>
    <w:rsid w:val="00765F76"/>
    <w:rsid w:val="007661DD"/>
    <w:rsid w:val="00766E57"/>
    <w:rsid w:val="00775527"/>
    <w:rsid w:val="00776F97"/>
    <w:rsid w:val="0077712A"/>
    <w:rsid w:val="00781989"/>
    <w:rsid w:val="00782CD3"/>
    <w:rsid w:val="00783362"/>
    <w:rsid w:val="007834B2"/>
    <w:rsid w:val="007839B4"/>
    <w:rsid w:val="00783C30"/>
    <w:rsid w:val="00783C9F"/>
    <w:rsid w:val="007851B0"/>
    <w:rsid w:val="00785D97"/>
    <w:rsid w:val="0078761D"/>
    <w:rsid w:val="0079113E"/>
    <w:rsid w:val="00792383"/>
    <w:rsid w:val="00797104"/>
    <w:rsid w:val="007A1DD6"/>
    <w:rsid w:val="007A3F87"/>
    <w:rsid w:val="007A4213"/>
    <w:rsid w:val="007A5B32"/>
    <w:rsid w:val="007A642D"/>
    <w:rsid w:val="007B0247"/>
    <w:rsid w:val="007B0511"/>
    <w:rsid w:val="007B12F4"/>
    <w:rsid w:val="007B140A"/>
    <w:rsid w:val="007B2BDE"/>
    <w:rsid w:val="007B3596"/>
    <w:rsid w:val="007B3B8A"/>
    <w:rsid w:val="007C040E"/>
    <w:rsid w:val="007C2095"/>
    <w:rsid w:val="007C67F7"/>
    <w:rsid w:val="007C6F14"/>
    <w:rsid w:val="007C7458"/>
    <w:rsid w:val="007C7C7D"/>
    <w:rsid w:val="007C7ED4"/>
    <w:rsid w:val="007D15C5"/>
    <w:rsid w:val="007D1DB9"/>
    <w:rsid w:val="007D3266"/>
    <w:rsid w:val="007D5358"/>
    <w:rsid w:val="007D5AC9"/>
    <w:rsid w:val="007D6518"/>
    <w:rsid w:val="007D790C"/>
    <w:rsid w:val="007E00C4"/>
    <w:rsid w:val="007E4510"/>
    <w:rsid w:val="007E4D45"/>
    <w:rsid w:val="007F1676"/>
    <w:rsid w:val="007F1764"/>
    <w:rsid w:val="007F26AE"/>
    <w:rsid w:val="007F3647"/>
    <w:rsid w:val="007F3BCA"/>
    <w:rsid w:val="007F566E"/>
    <w:rsid w:val="007F5CA3"/>
    <w:rsid w:val="007F63CE"/>
    <w:rsid w:val="007F7F3D"/>
    <w:rsid w:val="00803099"/>
    <w:rsid w:val="00803120"/>
    <w:rsid w:val="00803660"/>
    <w:rsid w:val="008039E2"/>
    <w:rsid w:val="008069A8"/>
    <w:rsid w:val="008071CD"/>
    <w:rsid w:val="00810724"/>
    <w:rsid w:val="0081134D"/>
    <w:rsid w:val="00812E20"/>
    <w:rsid w:val="00813BAA"/>
    <w:rsid w:val="00813D9F"/>
    <w:rsid w:val="008148DD"/>
    <w:rsid w:val="00814BD2"/>
    <w:rsid w:val="008159A8"/>
    <w:rsid w:val="008208BB"/>
    <w:rsid w:val="00820C77"/>
    <w:rsid w:val="00820E73"/>
    <w:rsid w:val="008217BC"/>
    <w:rsid w:val="00821CD5"/>
    <w:rsid w:val="00823A24"/>
    <w:rsid w:val="00825A11"/>
    <w:rsid w:val="00827894"/>
    <w:rsid w:val="0083217E"/>
    <w:rsid w:val="008360AF"/>
    <w:rsid w:val="00836BB4"/>
    <w:rsid w:val="00837D2A"/>
    <w:rsid w:val="00837F7B"/>
    <w:rsid w:val="0084099C"/>
    <w:rsid w:val="008413E3"/>
    <w:rsid w:val="00841A63"/>
    <w:rsid w:val="00843372"/>
    <w:rsid w:val="00844AA7"/>
    <w:rsid w:val="008456F3"/>
    <w:rsid w:val="008468DB"/>
    <w:rsid w:val="0085090A"/>
    <w:rsid w:val="00850B50"/>
    <w:rsid w:val="00851999"/>
    <w:rsid w:val="00851CBE"/>
    <w:rsid w:val="00851F79"/>
    <w:rsid w:val="00853D56"/>
    <w:rsid w:val="008556A9"/>
    <w:rsid w:val="00855989"/>
    <w:rsid w:val="00856866"/>
    <w:rsid w:val="008573C6"/>
    <w:rsid w:val="00860AD7"/>
    <w:rsid w:val="0086190E"/>
    <w:rsid w:val="008629F3"/>
    <w:rsid w:val="0086371F"/>
    <w:rsid w:val="00866D03"/>
    <w:rsid w:val="00870484"/>
    <w:rsid w:val="00870BD5"/>
    <w:rsid w:val="0087435D"/>
    <w:rsid w:val="00874816"/>
    <w:rsid w:val="00874848"/>
    <w:rsid w:val="00880992"/>
    <w:rsid w:val="00880F53"/>
    <w:rsid w:val="0088187D"/>
    <w:rsid w:val="00882559"/>
    <w:rsid w:val="00884AB7"/>
    <w:rsid w:val="0088509C"/>
    <w:rsid w:val="00885EDF"/>
    <w:rsid w:val="0088758F"/>
    <w:rsid w:val="0088798E"/>
    <w:rsid w:val="00891D00"/>
    <w:rsid w:val="00892BAE"/>
    <w:rsid w:val="00893EAF"/>
    <w:rsid w:val="008949AB"/>
    <w:rsid w:val="0089607F"/>
    <w:rsid w:val="008A0B37"/>
    <w:rsid w:val="008A220E"/>
    <w:rsid w:val="008A467F"/>
    <w:rsid w:val="008A55A1"/>
    <w:rsid w:val="008B1621"/>
    <w:rsid w:val="008B30C1"/>
    <w:rsid w:val="008B6E14"/>
    <w:rsid w:val="008B7174"/>
    <w:rsid w:val="008B78C0"/>
    <w:rsid w:val="008C2006"/>
    <w:rsid w:val="008C21F4"/>
    <w:rsid w:val="008C36EE"/>
    <w:rsid w:val="008C5D7B"/>
    <w:rsid w:val="008C67C3"/>
    <w:rsid w:val="008C6AAD"/>
    <w:rsid w:val="008C78DA"/>
    <w:rsid w:val="008D362C"/>
    <w:rsid w:val="008D36EA"/>
    <w:rsid w:val="008D3BC2"/>
    <w:rsid w:val="008D3F6E"/>
    <w:rsid w:val="008D44B2"/>
    <w:rsid w:val="008D4897"/>
    <w:rsid w:val="008D4F68"/>
    <w:rsid w:val="008E003C"/>
    <w:rsid w:val="008E2C6A"/>
    <w:rsid w:val="008E5071"/>
    <w:rsid w:val="008F0057"/>
    <w:rsid w:val="008F1279"/>
    <w:rsid w:val="008F1FA3"/>
    <w:rsid w:val="008F7DA0"/>
    <w:rsid w:val="00901C32"/>
    <w:rsid w:val="009037C9"/>
    <w:rsid w:val="00903A32"/>
    <w:rsid w:val="0090463E"/>
    <w:rsid w:val="00907378"/>
    <w:rsid w:val="00912EFC"/>
    <w:rsid w:val="00915ED5"/>
    <w:rsid w:val="00915FC8"/>
    <w:rsid w:val="00916AFA"/>
    <w:rsid w:val="00920255"/>
    <w:rsid w:val="009226FE"/>
    <w:rsid w:val="00922A11"/>
    <w:rsid w:val="0092668E"/>
    <w:rsid w:val="00926CB8"/>
    <w:rsid w:val="00930CBC"/>
    <w:rsid w:val="00932A6D"/>
    <w:rsid w:val="00935AF7"/>
    <w:rsid w:val="00936DBA"/>
    <w:rsid w:val="00937597"/>
    <w:rsid w:val="00937689"/>
    <w:rsid w:val="009400BA"/>
    <w:rsid w:val="0094137C"/>
    <w:rsid w:val="00942A3C"/>
    <w:rsid w:val="00951A04"/>
    <w:rsid w:val="00955725"/>
    <w:rsid w:val="00955C41"/>
    <w:rsid w:val="009604E5"/>
    <w:rsid w:val="00961749"/>
    <w:rsid w:val="0096292E"/>
    <w:rsid w:val="00962CE1"/>
    <w:rsid w:val="009656A3"/>
    <w:rsid w:val="009676B9"/>
    <w:rsid w:val="0097022F"/>
    <w:rsid w:val="00972378"/>
    <w:rsid w:val="0097263D"/>
    <w:rsid w:val="00973284"/>
    <w:rsid w:val="00976434"/>
    <w:rsid w:val="00977DBC"/>
    <w:rsid w:val="00980556"/>
    <w:rsid w:val="00980E4B"/>
    <w:rsid w:val="00987262"/>
    <w:rsid w:val="0099001F"/>
    <w:rsid w:val="00992BF0"/>
    <w:rsid w:val="00992F29"/>
    <w:rsid w:val="00994298"/>
    <w:rsid w:val="0099495B"/>
    <w:rsid w:val="00995C8F"/>
    <w:rsid w:val="009A1A0C"/>
    <w:rsid w:val="009A1A95"/>
    <w:rsid w:val="009A2491"/>
    <w:rsid w:val="009A37D3"/>
    <w:rsid w:val="009A3E6E"/>
    <w:rsid w:val="009A43CB"/>
    <w:rsid w:val="009A4834"/>
    <w:rsid w:val="009A6BC5"/>
    <w:rsid w:val="009A7F87"/>
    <w:rsid w:val="009B056F"/>
    <w:rsid w:val="009B39B2"/>
    <w:rsid w:val="009B632A"/>
    <w:rsid w:val="009B64B0"/>
    <w:rsid w:val="009B6C4C"/>
    <w:rsid w:val="009C33B2"/>
    <w:rsid w:val="009C3B7A"/>
    <w:rsid w:val="009C3D4F"/>
    <w:rsid w:val="009C4940"/>
    <w:rsid w:val="009D00C7"/>
    <w:rsid w:val="009D429C"/>
    <w:rsid w:val="009D550D"/>
    <w:rsid w:val="009E148C"/>
    <w:rsid w:val="009E2DD0"/>
    <w:rsid w:val="009E3A0B"/>
    <w:rsid w:val="009E51E0"/>
    <w:rsid w:val="009F60B2"/>
    <w:rsid w:val="00A01D4C"/>
    <w:rsid w:val="00A1036F"/>
    <w:rsid w:val="00A11829"/>
    <w:rsid w:val="00A1211E"/>
    <w:rsid w:val="00A12D2E"/>
    <w:rsid w:val="00A1773C"/>
    <w:rsid w:val="00A17945"/>
    <w:rsid w:val="00A17C9F"/>
    <w:rsid w:val="00A17D6A"/>
    <w:rsid w:val="00A22569"/>
    <w:rsid w:val="00A23646"/>
    <w:rsid w:val="00A237D5"/>
    <w:rsid w:val="00A23EE4"/>
    <w:rsid w:val="00A246C2"/>
    <w:rsid w:val="00A3115A"/>
    <w:rsid w:val="00A34689"/>
    <w:rsid w:val="00A3558E"/>
    <w:rsid w:val="00A35812"/>
    <w:rsid w:val="00A35ABA"/>
    <w:rsid w:val="00A368D7"/>
    <w:rsid w:val="00A404A3"/>
    <w:rsid w:val="00A40DB5"/>
    <w:rsid w:val="00A42294"/>
    <w:rsid w:val="00A42718"/>
    <w:rsid w:val="00A442CE"/>
    <w:rsid w:val="00A445B8"/>
    <w:rsid w:val="00A45CEC"/>
    <w:rsid w:val="00A47DE6"/>
    <w:rsid w:val="00A553EB"/>
    <w:rsid w:val="00A56327"/>
    <w:rsid w:val="00A56F9F"/>
    <w:rsid w:val="00A57534"/>
    <w:rsid w:val="00A6032E"/>
    <w:rsid w:val="00A606E6"/>
    <w:rsid w:val="00A62F27"/>
    <w:rsid w:val="00A62F78"/>
    <w:rsid w:val="00A64F7F"/>
    <w:rsid w:val="00A65FA7"/>
    <w:rsid w:val="00A66AA3"/>
    <w:rsid w:val="00A72D2E"/>
    <w:rsid w:val="00A733C1"/>
    <w:rsid w:val="00A75ED6"/>
    <w:rsid w:val="00A77E0F"/>
    <w:rsid w:val="00A80C82"/>
    <w:rsid w:val="00A81BAD"/>
    <w:rsid w:val="00A827C1"/>
    <w:rsid w:val="00A82941"/>
    <w:rsid w:val="00A8590D"/>
    <w:rsid w:val="00A901BF"/>
    <w:rsid w:val="00A90CA4"/>
    <w:rsid w:val="00A90D92"/>
    <w:rsid w:val="00A91FEA"/>
    <w:rsid w:val="00A92505"/>
    <w:rsid w:val="00A926BC"/>
    <w:rsid w:val="00A92ECE"/>
    <w:rsid w:val="00A9377A"/>
    <w:rsid w:val="00A948BB"/>
    <w:rsid w:val="00A9662F"/>
    <w:rsid w:val="00A97933"/>
    <w:rsid w:val="00AA01E9"/>
    <w:rsid w:val="00AA0A22"/>
    <w:rsid w:val="00AA245C"/>
    <w:rsid w:val="00AA2A12"/>
    <w:rsid w:val="00AA2E33"/>
    <w:rsid w:val="00AA57AC"/>
    <w:rsid w:val="00AB0F4F"/>
    <w:rsid w:val="00AB13C7"/>
    <w:rsid w:val="00AB2CBC"/>
    <w:rsid w:val="00AB36C7"/>
    <w:rsid w:val="00AB3F9D"/>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6723"/>
    <w:rsid w:val="00AE0781"/>
    <w:rsid w:val="00AE1733"/>
    <w:rsid w:val="00AE1778"/>
    <w:rsid w:val="00AE17A3"/>
    <w:rsid w:val="00AE226C"/>
    <w:rsid w:val="00AE327D"/>
    <w:rsid w:val="00AE3FD4"/>
    <w:rsid w:val="00AE51BE"/>
    <w:rsid w:val="00AE6BE1"/>
    <w:rsid w:val="00AF19D6"/>
    <w:rsid w:val="00AF1D70"/>
    <w:rsid w:val="00AF62C7"/>
    <w:rsid w:val="00AF6BC5"/>
    <w:rsid w:val="00AF72EF"/>
    <w:rsid w:val="00AF72F3"/>
    <w:rsid w:val="00AF78E7"/>
    <w:rsid w:val="00B00DF8"/>
    <w:rsid w:val="00B00F4E"/>
    <w:rsid w:val="00B01A2C"/>
    <w:rsid w:val="00B03319"/>
    <w:rsid w:val="00B04CF3"/>
    <w:rsid w:val="00B06AF4"/>
    <w:rsid w:val="00B06B49"/>
    <w:rsid w:val="00B07138"/>
    <w:rsid w:val="00B107F4"/>
    <w:rsid w:val="00B11908"/>
    <w:rsid w:val="00B1666E"/>
    <w:rsid w:val="00B21D1A"/>
    <w:rsid w:val="00B21FA0"/>
    <w:rsid w:val="00B24268"/>
    <w:rsid w:val="00B2623D"/>
    <w:rsid w:val="00B2794F"/>
    <w:rsid w:val="00B32A70"/>
    <w:rsid w:val="00B34104"/>
    <w:rsid w:val="00B35571"/>
    <w:rsid w:val="00B35C8D"/>
    <w:rsid w:val="00B35DC3"/>
    <w:rsid w:val="00B35E1F"/>
    <w:rsid w:val="00B4294E"/>
    <w:rsid w:val="00B435AA"/>
    <w:rsid w:val="00B435FB"/>
    <w:rsid w:val="00B44534"/>
    <w:rsid w:val="00B44B1D"/>
    <w:rsid w:val="00B452D0"/>
    <w:rsid w:val="00B454E8"/>
    <w:rsid w:val="00B457BB"/>
    <w:rsid w:val="00B50055"/>
    <w:rsid w:val="00B504A4"/>
    <w:rsid w:val="00B51246"/>
    <w:rsid w:val="00B57EBC"/>
    <w:rsid w:val="00B63D2D"/>
    <w:rsid w:val="00B640C4"/>
    <w:rsid w:val="00B642A8"/>
    <w:rsid w:val="00B660EB"/>
    <w:rsid w:val="00B70A52"/>
    <w:rsid w:val="00B71B32"/>
    <w:rsid w:val="00B71F67"/>
    <w:rsid w:val="00B720FA"/>
    <w:rsid w:val="00B75CCA"/>
    <w:rsid w:val="00B76885"/>
    <w:rsid w:val="00B805A9"/>
    <w:rsid w:val="00B87E54"/>
    <w:rsid w:val="00B910A6"/>
    <w:rsid w:val="00B925B2"/>
    <w:rsid w:val="00B93D55"/>
    <w:rsid w:val="00B94117"/>
    <w:rsid w:val="00BA0C22"/>
    <w:rsid w:val="00BA0C3D"/>
    <w:rsid w:val="00BA60C6"/>
    <w:rsid w:val="00BB0B67"/>
    <w:rsid w:val="00BB18F1"/>
    <w:rsid w:val="00BB2F5F"/>
    <w:rsid w:val="00BB3147"/>
    <w:rsid w:val="00BB35A9"/>
    <w:rsid w:val="00BB3DB9"/>
    <w:rsid w:val="00BB436D"/>
    <w:rsid w:val="00BB4601"/>
    <w:rsid w:val="00BB6CE0"/>
    <w:rsid w:val="00BC0599"/>
    <w:rsid w:val="00BC2058"/>
    <w:rsid w:val="00BC4028"/>
    <w:rsid w:val="00BC5223"/>
    <w:rsid w:val="00BC7635"/>
    <w:rsid w:val="00BC7661"/>
    <w:rsid w:val="00BD1364"/>
    <w:rsid w:val="00BD2434"/>
    <w:rsid w:val="00BD4B6D"/>
    <w:rsid w:val="00BD59CF"/>
    <w:rsid w:val="00BD6517"/>
    <w:rsid w:val="00BD773A"/>
    <w:rsid w:val="00BD791C"/>
    <w:rsid w:val="00BE78A3"/>
    <w:rsid w:val="00BF1F54"/>
    <w:rsid w:val="00BF229E"/>
    <w:rsid w:val="00BF3098"/>
    <w:rsid w:val="00BF403E"/>
    <w:rsid w:val="00BF54A2"/>
    <w:rsid w:val="00BF7292"/>
    <w:rsid w:val="00BF74EE"/>
    <w:rsid w:val="00C01980"/>
    <w:rsid w:val="00C03ACE"/>
    <w:rsid w:val="00C05431"/>
    <w:rsid w:val="00C057CE"/>
    <w:rsid w:val="00C06E7B"/>
    <w:rsid w:val="00C07487"/>
    <w:rsid w:val="00C07A8A"/>
    <w:rsid w:val="00C105E2"/>
    <w:rsid w:val="00C11426"/>
    <w:rsid w:val="00C1157A"/>
    <w:rsid w:val="00C16046"/>
    <w:rsid w:val="00C1651F"/>
    <w:rsid w:val="00C16B01"/>
    <w:rsid w:val="00C170CE"/>
    <w:rsid w:val="00C20352"/>
    <w:rsid w:val="00C21439"/>
    <w:rsid w:val="00C214A9"/>
    <w:rsid w:val="00C2190D"/>
    <w:rsid w:val="00C21B09"/>
    <w:rsid w:val="00C242EC"/>
    <w:rsid w:val="00C31BAC"/>
    <w:rsid w:val="00C31F35"/>
    <w:rsid w:val="00C31FD7"/>
    <w:rsid w:val="00C34028"/>
    <w:rsid w:val="00C3686C"/>
    <w:rsid w:val="00C37847"/>
    <w:rsid w:val="00C37AE7"/>
    <w:rsid w:val="00C4121C"/>
    <w:rsid w:val="00C4172E"/>
    <w:rsid w:val="00C458E4"/>
    <w:rsid w:val="00C5018A"/>
    <w:rsid w:val="00C51DA4"/>
    <w:rsid w:val="00C52869"/>
    <w:rsid w:val="00C62551"/>
    <w:rsid w:val="00C6389F"/>
    <w:rsid w:val="00C640F0"/>
    <w:rsid w:val="00C641C2"/>
    <w:rsid w:val="00C649BE"/>
    <w:rsid w:val="00C67EDD"/>
    <w:rsid w:val="00C70487"/>
    <w:rsid w:val="00C70FD0"/>
    <w:rsid w:val="00C71181"/>
    <w:rsid w:val="00C7199F"/>
    <w:rsid w:val="00C74B2E"/>
    <w:rsid w:val="00C757E7"/>
    <w:rsid w:val="00C75868"/>
    <w:rsid w:val="00C76732"/>
    <w:rsid w:val="00C7690A"/>
    <w:rsid w:val="00C777B8"/>
    <w:rsid w:val="00C8014B"/>
    <w:rsid w:val="00C85032"/>
    <w:rsid w:val="00C8525E"/>
    <w:rsid w:val="00C8742D"/>
    <w:rsid w:val="00C90356"/>
    <w:rsid w:val="00C91453"/>
    <w:rsid w:val="00C9189F"/>
    <w:rsid w:val="00C92584"/>
    <w:rsid w:val="00C94D3F"/>
    <w:rsid w:val="00C95AC7"/>
    <w:rsid w:val="00C973A0"/>
    <w:rsid w:val="00C9768A"/>
    <w:rsid w:val="00C978E7"/>
    <w:rsid w:val="00CA0059"/>
    <w:rsid w:val="00CA0479"/>
    <w:rsid w:val="00CA082C"/>
    <w:rsid w:val="00CA24A8"/>
    <w:rsid w:val="00CA2752"/>
    <w:rsid w:val="00CA33BA"/>
    <w:rsid w:val="00CA6732"/>
    <w:rsid w:val="00CA7001"/>
    <w:rsid w:val="00CB0FD5"/>
    <w:rsid w:val="00CB3B4F"/>
    <w:rsid w:val="00CB4118"/>
    <w:rsid w:val="00CC0678"/>
    <w:rsid w:val="00CC0818"/>
    <w:rsid w:val="00CC2D30"/>
    <w:rsid w:val="00CC4AD7"/>
    <w:rsid w:val="00CC58E7"/>
    <w:rsid w:val="00CC5F5B"/>
    <w:rsid w:val="00CD1243"/>
    <w:rsid w:val="00CD2413"/>
    <w:rsid w:val="00CD4B09"/>
    <w:rsid w:val="00CD589D"/>
    <w:rsid w:val="00CE0093"/>
    <w:rsid w:val="00CE051F"/>
    <w:rsid w:val="00CE0F5D"/>
    <w:rsid w:val="00CE23F7"/>
    <w:rsid w:val="00CE2BC4"/>
    <w:rsid w:val="00CE2F23"/>
    <w:rsid w:val="00CE4B7A"/>
    <w:rsid w:val="00CE5E0A"/>
    <w:rsid w:val="00CE6E3C"/>
    <w:rsid w:val="00CF1167"/>
    <w:rsid w:val="00CF22F1"/>
    <w:rsid w:val="00CF3AC1"/>
    <w:rsid w:val="00CF619A"/>
    <w:rsid w:val="00CF6667"/>
    <w:rsid w:val="00CF6C08"/>
    <w:rsid w:val="00CF718F"/>
    <w:rsid w:val="00CF7D78"/>
    <w:rsid w:val="00D004B0"/>
    <w:rsid w:val="00D01AC8"/>
    <w:rsid w:val="00D053DC"/>
    <w:rsid w:val="00D062F5"/>
    <w:rsid w:val="00D07A7D"/>
    <w:rsid w:val="00D107EB"/>
    <w:rsid w:val="00D11AEC"/>
    <w:rsid w:val="00D11CB6"/>
    <w:rsid w:val="00D1503C"/>
    <w:rsid w:val="00D17A2A"/>
    <w:rsid w:val="00D204AB"/>
    <w:rsid w:val="00D221F4"/>
    <w:rsid w:val="00D227FC"/>
    <w:rsid w:val="00D229A3"/>
    <w:rsid w:val="00D241A4"/>
    <w:rsid w:val="00D25A8F"/>
    <w:rsid w:val="00D26B6A"/>
    <w:rsid w:val="00D27E91"/>
    <w:rsid w:val="00D306FB"/>
    <w:rsid w:val="00D32CC9"/>
    <w:rsid w:val="00D36B7B"/>
    <w:rsid w:val="00D41039"/>
    <w:rsid w:val="00D4134A"/>
    <w:rsid w:val="00D41E53"/>
    <w:rsid w:val="00D44AAD"/>
    <w:rsid w:val="00D452AD"/>
    <w:rsid w:val="00D5389F"/>
    <w:rsid w:val="00D54AE6"/>
    <w:rsid w:val="00D54B23"/>
    <w:rsid w:val="00D6260E"/>
    <w:rsid w:val="00D6330F"/>
    <w:rsid w:val="00D64A6D"/>
    <w:rsid w:val="00D73BCD"/>
    <w:rsid w:val="00D73BEA"/>
    <w:rsid w:val="00D740F0"/>
    <w:rsid w:val="00D74AB0"/>
    <w:rsid w:val="00D74FB1"/>
    <w:rsid w:val="00D76E7C"/>
    <w:rsid w:val="00D809AB"/>
    <w:rsid w:val="00D815B8"/>
    <w:rsid w:val="00D816E6"/>
    <w:rsid w:val="00D81F8E"/>
    <w:rsid w:val="00D82479"/>
    <w:rsid w:val="00D84876"/>
    <w:rsid w:val="00D85861"/>
    <w:rsid w:val="00D85B9B"/>
    <w:rsid w:val="00D85F95"/>
    <w:rsid w:val="00D86F0B"/>
    <w:rsid w:val="00D90E35"/>
    <w:rsid w:val="00D92A7A"/>
    <w:rsid w:val="00D93F12"/>
    <w:rsid w:val="00D94833"/>
    <w:rsid w:val="00D94E1E"/>
    <w:rsid w:val="00D95404"/>
    <w:rsid w:val="00D97553"/>
    <w:rsid w:val="00DA242B"/>
    <w:rsid w:val="00DA414F"/>
    <w:rsid w:val="00DA4875"/>
    <w:rsid w:val="00DA6B91"/>
    <w:rsid w:val="00DA7577"/>
    <w:rsid w:val="00DA771C"/>
    <w:rsid w:val="00DA7CE8"/>
    <w:rsid w:val="00DB209C"/>
    <w:rsid w:val="00DB2D50"/>
    <w:rsid w:val="00DB621D"/>
    <w:rsid w:val="00DB6B1B"/>
    <w:rsid w:val="00DB7989"/>
    <w:rsid w:val="00DC0E53"/>
    <w:rsid w:val="00DC2657"/>
    <w:rsid w:val="00DC347C"/>
    <w:rsid w:val="00DC41D3"/>
    <w:rsid w:val="00DC5303"/>
    <w:rsid w:val="00DC6334"/>
    <w:rsid w:val="00DC70F8"/>
    <w:rsid w:val="00DC74A9"/>
    <w:rsid w:val="00DD22B0"/>
    <w:rsid w:val="00DD2465"/>
    <w:rsid w:val="00DD4B4F"/>
    <w:rsid w:val="00DD5E12"/>
    <w:rsid w:val="00DD73B1"/>
    <w:rsid w:val="00DE09F6"/>
    <w:rsid w:val="00DE0AFF"/>
    <w:rsid w:val="00DE18C0"/>
    <w:rsid w:val="00DE1C0B"/>
    <w:rsid w:val="00DE1CEE"/>
    <w:rsid w:val="00DE2D05"/>
    <w:rsid w:val="00DE41F0"/>
    <w:rsid w:val="00DE45FA"/>
    <w:rsid w:val="00DE63C9"/>
    <w:rsid w:val="00DE6E98"/>
    <w:rsid w:val="00DF0235"/>
    <w:rsid w:val="00DF3DE3"/>
    <w:rsid w:val="00DF6CDE"/>
    <w:rsid w:val="00DF7268"/>
    <w:rsid w:val="00DF76AC"/>
    <w:rsid w:val="00E0006C"/>
    <w:rsid w:val="00E14574"/>
    <w:rsid w:val="00E158C1"/>
    <w:rsid w:val="00E15B96"/>
    <w:rsid w:val="00E1606E"/>
    <w:rsid w:val="00E17495"/>
    <w:rsid w:val="00E17517"/>
    <w:rsid w:val="00E21B96"/>
    <w:rsid w:val="00E25442"/>
    <w:rsid w:val="00E261CF"/>
    <w:rsid w:val="00E321A3"/>
    <w:rsid w:val="00E35F0D"/>
    <w:rsid w:val="00E367B1"/>
    <w:rsid w:val="00E37E31"/>
    <w:rsid w:val="00E4045D"/>
    <w:rsid w:val="00E41A26"/>
    <w:rsid w:val="00E42C34"/>
    <w:rsid w:val="00E45AB6"/>
    <w:rsid w:val="00E46C90"/>
    <w:rsid w:val="00E47941"/>
    <w:rsid w:val="00E50877"/>
    <w:rsid w:val="00E51528"/>
    <w:rsid w:val="00E520F9"/>
    <w:rsid w:val="00E5267A"/>
    <w:rsid w:val="00E52A77"/>
    <w:rsid w:val="00E53F88"/>
    <w:rsid w:val="00E54256"/>
    <w:rsid w:val="00E554D7"/>
    <w:rsid w:val="00E568C5"/>
    <w:rsid w:val="00E56E9B"/>
    <w:rsid w:val="00E5716B"/>
    <w:rsid w:val="00E61A77"/>
    <w:rsid w:val="00E64655"/>
    <w:rsid w:val="00E64ECC"/>
    <w:rsid w:val="00E6586E"/>
    <w:rsid w:val="00E677F9"/>
    <w:rsid w:val="00E67C07"/>
    <w:rsid w:val="00E70210"/>
    <w:rsid w:val="00E75B6D"/>
    <w:rsid w:val="00E8226A"/>
    <w:rsid w:val="00E82BF5"/>
    <w:rsid w:val="00E82E6B"/>
    <w:rsid w:val="00E87234"/>
    <w:rsid w:val="00E875E8"/>
    <w:rsid w:val="00E87B3B"/>
    <w:rsid w:val="00E87E3E"/>
    <w:rsid w:val="00E93888"/>
    <w:rsid w:val="00E96DE5"/>
    <w:rsid w:val="00E96FBD"/>
    <w:rsid w:val="00E976DF"/>
    <w:rsid w:val="00E97C6C"/>
    <w:rsid w:val="00EA1099"/>
    <w:rsid w:val="00EA12EA"/>
    <w:rsid w:val="00EA5460"/>
    <w:rsid w:val="00EA7E0E"/>
    <w:rsid w:val="00EB0CE5"/>
    <w:rsid w:val="00EB119B"/>
    <w:rsid w:val="00EB573F"/>
    <w:rsid w:val="00EB7350"/>
    <w:rsid w:val="00EB74A4"/>
    <w:rsid w:val="00EC0A70"/>
    <w:rsid w:val="00EC0BEF"/>
    <w:rsid w:val="00EC2D7F"/>
    <w:rsid w:val="00EC6732"/>
    <w:rsid w:val="00EC7046"/>
    <w:rsid w:val="00EC70A6"/>
    <w:rsid w:val="00EC750E"/>
    <w:rsid w:val="00EC7832"/>
    <w:rsid w:val="00ED0CC1"/>
    <w:rsid w:val="00ED1177"/>
    <w:rsid w:val="00ED4881"/>
    <w:rsid w:val="00ED6BFF"/>
    <w:rsid w:val="00ED7BF1"/>
    <w:rsid w:val="00EE127B"/>
    <w:rsid w:val="00EE3360"/>
    <w:rsid w:val="00EE3B05"/>
    <w:rsid w:val="00EE66E0"/>
    <w:rsid w:val="00EE7236"/>
    <w:rsid w:val="00EF3ADD"/>
    <w:rsid w:val="00EF50A9"/>
    <w:rsid w:val="00EF6871"/>
    <w:rsid w:val="00EF704D"/>
    <w:rsid w:val="00F016FE"/>
    <w:rsid w:val="00F01AFE"/>
    <w:rsid w:val="00F01E70"/>
    <w:rsid w:val="00F02D06"/>
    <w:rsid w:val="00F032DD"/>
    <w:rsid w:val="00F04A28"/>
    <w:rsid w:val="00F05314"/>
    <w:rsid w:val="00F05C12"/>
    <w:rsid w:val="00F06DF8"/>
    <w:rsid w:val="00F06F27"/>
    <w:rsid w:val="00F12176"/>
    <w:rsid w:val="00F129D0"/>
    <w:rsid w:val="00F13E96"/>
    <w:rsid w:val="00F15669"/>
    <w:rsid w:val="00F221B0"/>
    <w:rsid w:val="00F22DB8"/>
    <w:rsid w:val="00F246A9"/>
    <w:rsid w:val="00F27BC8"/>
    <w:rsid w:val="00F31CCA"/>
    <w:rsid w:val="00F3544D"/>
    <w:rsid w:val="00F36799"/>
    <w:rsid w:val="00F40234"/>
    <w:rsid w:val="00F40D03"/>
    <w:rsid w:val="00F41309"/>
    <w:rsid w:val="00F434C2"/>
    <w:rsid w:val="00F4489A"/>
    <w:rsid w:val="00F50A46"/>
    <w:rsid w:val="00F51815"/>
    <w:rsid w:val="00F53174"/>
    <w:rsid w:val="00F54172"/>
    <w:rsid w:val="00F552A4"/>
    <w:rsid w:val="00F56E6C"/>
    <w:rsid w:val="00F56F79"/>
    <w:rsid w:val="00F6505B"/>
    <w:rsid w:val="00F65B71"/>
    <w:rsid w:val="00F664A2"/>
    <w:rsid w:val="00F728EE"/>
    <w:rsid w:val="00F76BA8"/>
    <w:rsid w:val="00F81C81"/>
    <w:rsid w:val="00F85DDB"/>
    <w:rsid w:val="00F868A2"/>
    <w:rsid w:val="00F8759E"/>
    <w:rsid w:val="00F92951"/>
    <w:rsid w:val="00F92A96"/>
    <w:rsid w:val="00F92ECE"/>
    <w:rsid w:val="00F93522"/>
    <w:rsid w:val="00F94A9E"/>
    <w:rsid w:val="00F94C86"/>
    <w:rsid w:val="00F95728"/>
    <w:rsid w:val="00F95916"/>
    <w:rsid w:val="00F967F8"/>
    <w:rsid w:val="00F97DB0"/>
    <w:rsid w:val="00FA04D8"/>
    <w:rsid w:val="00FA104A"/>
    <w:rsid w:val="00FA13AD"/>
    <w:rsid w:val="00FA1FB2"/>
    <w:rsid w:val="00FA5A28"/>
    <w:rsid w:val="00FA68A5"/>
    <w:rsid w:val="00FA7537"/>
    <w:rsid w:val="00FA790C"/>
    <w:rsid w:val="00FA7F52"/>
    <w:rsid w:val="00FB066C"/>
    <w:rsid w:val="00FB34B1"/>
    <w:rsid w:val="00FB64B6"/>
    <w:rsid w:val="00FB6C3A"/>
    <w:rsid w:val="00FB7826"/>
    <w:rsid w:val="00FC228A"/>
    <w:rsid w:val="00FC49F2"/>
    <w:rsid w:val="00FC6956"/>
    <w:rsid w:val="00FC69F0"/>
    <w:rsid w:val="00FC7091"/>
    <w:rsid w:val="00FD0E5D"/>
    <w:rsid w:val="00FD14E4"/>
    <w:rsid w:val="00FD3494"/>
    <w:rsid w:val="00FD56AF"/>
    <w:rsid w:val="00FD72B9"/>
    <w:rsid w:val="00FD7775"/>
    <w:rsid w:val="00FE0016"/>
    <w:rsid w:val="00FE12FA"/>
    <w:rsid w:val="00FE283F"/>
    <w:rsid w:val="00FE330E"/>
    <w:rsid w:val="00FE369A"/>
    <w:rsid w:val="00FE63C9"/>
    <w:rsid w:val="00FF0353"/>
    <w:rsid w:val="00FF0B88"/>
    <w:rsid w:val="00FF0E9F"/>
    <w:rsid w:val="00FF1AFC"/>
    <w:rsid w:val="00FF1D25"/>
    <w:rsid w:val="00FF4D49"/>
    <w:rsid w:val="00FF732E"/>
    <w:rsid w:val="00FF7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9096"/>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Fuerte">
    <w:name w:val="Strong"/>
    <w:basedOn w:val="Fuentedeprrafopredeter"/>
    <w:uiPriority w:val="22"/>
    <w:qFormat/>
    <w:rsid w:val="00A97933"/>
    <w:rPr>
      <w:b/>
      <w:bCs/>
    </w:rPr>
  </w:style>
  <w:style w:type="paragraph" w:styleId="Textonotapie">
    <w:name w:val="footnote text"/>
    <w:basedOn w:val="Normal"/>
    <w:link w:val="TextonotapieCar"/>
    <w:uiPriority w:val="99"/>
    <w:semiHidden/>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26"/>
    <w:rPr>
      <w:sz w:val="20"/>
      <w:szCs w:val="20"/>
    </w:rPr>
  </w:style>
  <w:style w:type="character" w:styleId="Refdenotaalpie">
    <w:name w:val="footnote reference"/>
    <w:basedOn w:val="Fuentedeprrafopredeter"/>
    <w:uiPriority w:val="99"/>
    <w:semiHidden/>
    <w:unhideWhenUsed/>
    <w:rsid w:val="003C2226"/>
    <w:rPr>
      <w:vertAlign w:val="superscript"/>
    </w:rPr>
  </w:style>
  <w:style w:type="paragraph" w:styleId="NormalWeb">
    <w:name w:val="Normal (Web)"/>
    <w:basedOn w:val="Normal"/>
    <w:uiPriority w:val="99"/>
    <w:semiHidden/>
    <w:unhideWhenUsed/>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paragraph">
    <w:name w:val="paragraph"/>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Hipervnculo">
    <w:name w:val="Hyperlink"/>
    <w:basedOn w:val="Fuentedeprrafopredeter"/>
    <w:uiPriority w:val="99"/>
    <w:unhideWhenUsed/>
    <w:rsid w:val="00EF6871"/>
    <w:rPr>
      <w:color w:val="0000FF"/>
      <w:u w:val="single"/>
    </w:rPr>
  </w:style>
  <w:style w:type="paragraph" w:customStyle="1" w:styleId="listitem">
    <w:name w:val="list__item"/>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nfasis">
    <w:name w:val="Emphasis"/>
    <w:basedOn w:val="Fuentedeprrafopredeter"/>
    <w:uiPriority w:val="20"/>
    <w:qFormat/>
    <w:rsid w:val="00EB0CE5"/>
    <w:rPr>
      <w:i/>
      <w:iCs/>
    </w:rPr>
  </w:style>
  <w:style w:type="table" w:styleId="Tablaconcuadrcula">
    <w:name w:val="Table Grid"/>
    <w:basedOn w:val="Tablanormal"/>
    <w:uiPriority w:val="39"/>
    <w:rsid w:val="000D5729"/>
    <w:pPr>
      <w:spacing w:after="0" w:line="240" w:lineRule="auto"/>
      <w:ind w:left="0" w:right="0" w:firstLine="0"/>
      <w:jc w:val="left"/>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373504799">
      <w:bodyDiv w:val="1"/>
      <w:marLeft w:val="0"/>
      <w:marRight w:val="0"/>
      <w:marTop w:val="0"/>
      <w:marBottom w:val="0"/>
      <w:divBdr>
        <w:top w:val="none" w:sz="0" w:space="0" w:color="auto"/>
        <w:left w:val="none" w:sz="0" w:space="0" w:color="auto"/>
        <w:bottom w:val="none" w:sz="0" w:space="0" w:color="auto"/>
        <w:right w:val="none" w:sz="0" w:space="0" w:color="auto"/>
      </w:divBdr>
    </w:div>
    <w:div w:id="559823397">
      <w:bodyDiv w:val="1"/>
      <w:marLeft w:val="0"/>
      <w:marRight w:val="0"/>
      <w:marTop w:val="0"/>
      <w:marBottom w:val="0"/>
      <w:divBdr>
        <w:top w:val="none" w:sz="0" w:space="0" w:color="auto"/>
        <w:left w:val="none" w:sz="0" w:space="0" w:color="auto"/>
        <w:bottom w:val="none" w:sz="0" w:space="0" w:color="auto"/>
        <w:right w:val="none" w:sz="0" w:space="0" w:color="auto"/>
      </w:divBdr>
    </w:div>
    <w:div w:id="918291312">
      <w:bodyDiv w:val="1"/>
      <w:marLeft w:val="0"/>
      <w:marRight w:val="0"/>
      <w:marTop w:val="0"/>
      <w:marBottom w:val="0"/>
      <w:divBdr>
        <w:top w:val="none" w:sz="0" w:space="0" w:color="auto"/>
        <w:left w:val="none" w:sz="0" w:space="0" w:color="auto"/>
        <w:bottom w:val="none" w:sz="0" w:space="0" w:color="auto"/>
        <w:right w:val="none" w:sz="0" w:space="0" w:color="auto"/>
      </w:divBdr>
    </w:div>
    <w:div w:id="972633765">
      <w:bodyDiv w:val="1"/>
      <w:marLeft w:val="0"/>
      <w:marRight w:val="0"/>
      <w:marTop w:val="0"/>
      <w:marBottom w:val="0"/>
      <w:divBdr>
        <w:top w:val="none" w:sz="0" w:space="0" w:color="auto"/>
        <w:left w:val="none" w:sz="0" w:space="0" w:color="auto"/>
        <w:bottom w:val="none" w:sz="0" w:space="0" w:color="auto"/>
        <w:right w:val="none" w:sz="0" w:space="0" w:color="auto"/>
      </w:divBdr>
      <w:divsChild>
        <w:div w:id="1860778526">
          <w:marLeft w:val="0"/>
          <w:marRight w:val="0"/>
          <w:marTop w:val="240"/>
          <w:marBottom w:val="240"/>
          <w:divBdr>
            <w:top w:val="none" w:sz="0" w:space="0" w:color="auto"/>
            <w:left w:val="none" w:sz="0" w:space="0" w:color="auto"/>
            <w:bottom w:val="none" w:sz="0" w:space="0" w:color="auto"/>
            <w:right w:val="none" w:sz="0" w:space="0" w:color="auto"/>
          </w:divBdr>
        </w:div>
      </w:divsChild>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9559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1621-3771-4071-B0DC-23C17CAD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636</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Polanco</dc:creator>
  <cp:lastModifiedBy>Fabiola Elideth Irigoyen Ledesma</cp:lastModifiedBy>
  <cp:revision>15</cp:revision>
  <cp:lastPrinted>2024-12-02T16:32:00Z</cp:lastPrinted>
  <dcterms:created xsi:type="dcterms:W3CDTF">2024-12-02T16:56:00Z</dcterms:created>
  <dcterms:modified xsi:type="dcterms:W3CDTF">2026-02-25T21:57:00Z</dcterms:modified>
</cp:coreProperties>
</file>